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A0" w:rsidRPr="00F359AD" w:rsidRDefault="00141210" w:rsidP="00454BA0">
      <w:pPr>
        <w:ind w:left="5103"/>
        <w:rPr>
          <w:bCs/>
        </w:rPr>
      </w:pPr>
      <w:r>
        <w:rPr>
          <w:bCs/>
        </w:rPr>
        <w:t xml:space="preserve">Приложение </w:t>
      </w:r>
      <w:r w:rsidR="00454BA0" w:rsidRPr="00F359AD">
        <w:rPr>
          <w:bCs/>
        </w:rPr>
        <w:t>1</w:t>
      </w:r>
    </w:p>
    <w:p w:rsidR="00454BA0" w:rsidRPr="00F359AD" w:rsidRDefault="00454BA0" w:rsidP="00454BA0">
      <w:pPr>
        <w:ind w:left="5103"/>
        <w:rPr>
          <w:bCs/>
        </w:rPr>
      </w:pPr>
      <w:r w:rsidRPr="00F359AD">
        <w:rPr>
          <w:bCs/>
        </w:rPr>
        <w:t xml:space="preserve">к приказу </w:t>
      </w:r>
      <w:r w:rsidR="00741E3A">
        <w:t xml:space="preserve"> №</w:t>
      </w:r>
      <w:r w:rsidR="00052F5B">
        <w:t xml:space="preserve"> </w:t>
      </w:r>
      <w:r w:rsidR="00B51EED">
        <w:t>14</w:t>
      </w:r>
      <w:r w:rsidR="00141210">
        <w:t xml:space="preserve"> от 29.12.2018</w:t>
      </w:r>
      <w:r w:rsidR="00741E3A">
        <w:t>г.</w:t>
      </w:r>
    </w:p>
    <w:p w:rsidR="00454BA0" w:rsidRPr="00141210" w:rsidRDefault="00454BA0" w:rsidP="00141210">
      <w:pPr>
        <w:rPr>
          <w:bCs/>
        </w:rPr>
      </w:pPr>
    </w:p>
    <w:p w:rsidR="004272DB" w:rsidRPr="00F84A1C" w:rsidRDefault="004272DB" w:rsidP="004272DB">
      <w:pPr>
        <w:ind w:left="4956"/>
        <w:jc w:val="center"/>
        <w:rPr>
          <w:b/>
        </w:rPr>
      </w:pPr>
    </w:p>
    <w:p w:rsidR="00454BA0" w:rsidRDefault="00454BA0" w:rsidP="004272DB">
      <w:pPr>
        <w:jc w:val="center"/>
      </w:pPr>
    </w:p>
    <w:p w:rsidR="004272DB" w:rsidRPr="00141210" w:rsidRDefault="004272DB" w:rsidP="004272DB">
      <w:pPr>
        <w:jc w:val="center"/>
        <w:rPr>
          <w:b/>
        </w:rPr>
      </w:pPr>
      <w:r w:rsidRPr="00141210">
        <w:rPr>
          <w:b/>
        </w:rPr>
        <w:t>П</w:t>
      </w:r>
      <w:r w:rsidR="00454BA0" w:rsidRPr="00141210">
        <w:rPr>
          <w:b/>
        </w:rPr>
        <w:t>равила</w:t>
      </w:r>
    </w:p>
    <w:p w:rsidR="004272DB" w:rsidRPr="00141210" w:rsidRDefault="004272DB" w:rsidP="004272DB">
      <w:pPr>
        <w:jc w:val="center"/>
        <w:rPr>
          <w:b/>
        </w:rPr>
      </w:pPr>
      <w:r w:rsidRPr="00141210">
        <w:rPr>
          <w:b/>
        </w:rPr>
        <w:t xml:space="preserve">обработки персональных данных </w:t>
      </w:r>
    </w:p>
    <w:p w:rsidR="004272DB" w:rsidRPr="00F84A1C" w:rsidRDefault="004272DB" w:rsidP="004272DB">
      <w:pPr>
        <w:ind w:firstLine="567"/>
        <w:rPr>
          <w:b/>
        </w:rPr>
      </w:pPr>
    </w:p>
    <w:p w:rsidR="004272DB" w:rsidRPr="00F84A1C" w:rsidRDefault="004272DB" w:rsidP="000F568D">
      <w:pPr>
        <w:ind w:firstLine="709"/>
        <w:jc w:val="both"/>
        <w:rPr>
          <w:b/>
        </w:rPr>
      </w:pPr>
      <w:r w:rsidRPr="00F84A1C">
        <w:t>1. Общие положения</w:t>
      </w:r>
    </w:p>
    <w:p w:rsidR="004272DB" w:rsidRPr="00F84A1C" w:rsidRDefault="004272DB" w:rsidP="000F568D">
      <w:pPr>
        <w:ind w:firstLine="709"/>
        <w:jc w:val="both"/>
        <w:rPr>
          <w:b/>
        </w:rPr>
      </w:pPr>
      <w:r w:rsidRPr="00F84A1C">
        <w:t xml:space="preserve">1.1. Настоящие правила обработки персональных данных устанавливают единый порядок обработки персональных данных в </w:t>
      </w:r>
      <w:r w:rsidR="00052F5B">
        <w:t xml:space="preserve">МБОУ </w:t>
      </w:r>
      <w:r w:rsidR="00741E3A">
        <w:t xml:space="preserve">ОШ с. </w:t>
      </w:r>
      <w:proofErr w:type="spellStart"/>
      <w:r w:rsidR="00052F5B">
        <w:t>Топтыково</w:t>
      </w:r>
      <w:proofErr w:type="spellEnd"/>
      <w:r w:rsidR="00FA5A40">
        <w:t>.</w:t>
      </w:r>
    </w:p>
    <w:p w:rsidR="004272DB" w:rsidRPr="00F84A1C" w:rsidRDefault="004272DB" w:rsidP="000F568D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A1C">
        <w:rPr>
          <w:sz w:val="28"/>
          <w:szCs w:val="28"/>
        </w:rPr>
        <w:t xml:space="preserve">1.2. Настоящие правила разработаны на основании и в соответствии с требованиями следующих законодательных и нормативных правовых актов Российской Федерации: </w:t>
      </w:r>
    </w:p>
    <w:p w:rsidR="004272DB" w:rsidRPr="00F84A1C" w:rsidRDefault="00516D09" w:rsidP="000F568D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A1C">
        <w:rPr>
          <w:sz w:val="28"/>
          <w:szCs w:val="28"/>
        </w:rPr>
        <w:t>–</w:t>
      </w:r>
      <w:r w:rsidR="004272DB">
        <w:rPr>
          <w:sz w:val="28"/>
          <w:szCs w:val="28"/>
        </w:rPr>
        <w:t> </w:t>
      </w:r>
      <w:r w:rsidR="004272DB" w:rsidRPr="00F84A1C">
        <w:rPr>
          <w:sz w:val="28"/>
          <w:szCs w:val="28"/>
        </w:rPr>
        <w:t>Трудовой кодекс Российской Федерации (ст. 65, ст.85-90);</w:t>
      </w:r>
    </w:p>
    <w:p w:rsidR="004272DB" w:rsidRPr="00F84A1C" w:rsidRDefault="00516D09" w:rsidP="000F568D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A1C">
        <w:rPr>
          <w:sz w:val="28"/>
          <w:szCs w:val="28"/>
        </w:rPr>
        <w:t>–</w:t>
      </w:r>
      <w:r w:rsidR="004272DB">
        <w:rPr>
          <w:sz w:val="28"/>
          <w:szCs w:val="28"/>
        </w:rPr>
        <w:t> </w:t>
      </w:r>
      <w:r w:rsidR="004272DB" w:rsidRPr="00F84A1C">
        <w:rPr>
          <w:sz w:val="28"/>
          <w:szCs w:val="28"/>
        </w:rPr>
        <w:t>Федеральный закон от 27.07.2006 № 149-ФЗ «Об информации, информационных технологиях и защите информации»;</w:t>
      </w:r>
    </w:p>
    <w:p w:rsidR="004272DB" w:rsidRPr="00F84A1C" w:rsidRDefault="00516D09" w:rsidP="000F568D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A1C">
        <w:rPr>
          <w:sz w:val="28"/>
          <w:szCs w:val="28"/>
        </w:rPr>
        <w:t>–</w:t>
      </w:r>
      <w:r w:rsidR="004272DB">
        <w:rPr>
          <w:sz w:val="28"/>
          <w:szCs w:val="28"/>
        </w:rPr>
        <w:t> </w:t>
      </w:r>
      <w:r w:rsidR="004272DB" w:rsidRPr="00F84A1C">
        <w:rPr>
          <w:sz w:val="28"/>
          <w:szCs w:val="28"/>
        </w:rPr>
        <w:t>Федеральный закон от 27.07.2006 № 152-ФЗ «О персональных данных» (далее – Федеральный закон № 152-ФЗ);</w:t>
      </w:r>
    </w:p>
    <w:p w:rsidR="004272DB" w:rsidRPr="00F84A1C" w:rsidRDefault="00516D09" w:rsidP="000F568D">
      <w:pPr>
        <w:ind w:firstLine="709"/>
        <w:jc w:val="both"/>
        <w:rPr>
          <w:b/>
        </w:rPr>
      </w:pPr>
      <w:r w:rsidRPr="00F84A1C">
        <w:t>–</w:t>
      </w:r>
      <w:r w:rsidR="004272DB">
        <w:t> </w:t>
      </w:r>
      <w:r w:rsidR="004272DB" w:rsidRPr="00732372">
        <w:rPr>
          <w:spacing w:val="-2"/>
        </w:rPr>
        <w:t>Постановление Правительства Российской Федерации от 15.09.2008 № 687</w:t>
      </w:r>
      <w:r w:rsidR="004272DB" w:rsidRPr="00F84A1C">
        <w:t xml:space="preserve">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4272DB" w:rsidRPr="00F84A1C" w:rsidRDefault="00516D09" w:rsidP="000F568D">
      <w:pPr>
        <w:ind w:firstLine="709"/>
        <w:jc w:val="both"/>
        <w:rPr>
          <w:b/>
        </w:rPr>
      </w:pPr>
      <w:r w:rsidRPr="00F84A1C">
        <w:t>–</w:t>
      </w:r>
      <w:r w:rsidR="004272DB">
        <w:t> </w:t>
      </w:r>
      <w:r w:rsidR="004272DB" w:rsidRPr="00732372">
        <w:rPr>
          <w:spacing w:val="-4"/>
        </w:rPr>
        <w:t>Постановление Правительства Российской Федерации от 01.11.2012 № 1119</w:t>
      </w:r>
      <w:r w:rsidR="004272DB" w:rsidRPr="00F84A1C">
        <w:t xml:space="preserve"> «Об утверждении требований к защите персональных данных при их обработке в информационных системах персональных данных».</w:t>
      </w:r>
    </w:p>
    <w:p w:rsidR="004272DB" w:rsidRPr="00F84A1C" w:rsidRDefault="004272DB" w:rsidP="000F568D">
      <w:pPr>
        <w:ind w:firstLine="709"/>
        <w:jc w:val="both"/>
        <w:rPr>
          <w:b/>
        </w:rPr>
      </w:pPr>
      <w:r w:rsidRPr="00F84A1C">
        <w:t>1.3. Настоящие правила устанавливают и определяют:</w:t>
      </w:r>
    </w:p>
    <w:p w:rsidR="004272DB" w:rsidRPr="00F84A1C" w:rsidRDefault="004272DB" w:rsidP="000F568D">
      <w:pPr>
        <w:ind w:firstLine="709"/>
        <w:jc w:val="both"/>
        <w:rPr>
          <w:b/>
        </w:rPr>
      </w:pPr>
      <w:r>
        <w:t>1) </w:t>
      </w:r>
      <w:r w:rsidRPr="00F84A1C">
        <w:t>процедуры, направленные на выявление и предотвращение нарушений законодательства Российской Федерации в сфере персональных данных;</w:t>
      </w:r>
    </w:p>
    <w:p w:rsidR="004272DB" w:rsidRPr="00F84A1C" w:rsidRDefault="004272DB" w:rsidP="000F568D">
      <w:pPr>
        <w:ind w:firstLine="709"/>
        <w:jc w:val="both"/>
        <w:rPr>
          <w:b/>
        </w:rPr>
      </w:pPr>
      <w:r>
        <w:t>2) </w:t>
      </w:r>
      <w:r w:rsidRPr="00F84A1C">
        <w:t>цели обработки персональных данных;</w:t>
      </w:r>
    </w:p>
    <w:p w:rsidR="004272DB" w:rsidRPr="00F84A1C" w:rsidRDefault="004272DB" w:rsidP="000F568D">
      <w:pPr>
        <w:ind w:firstLine="709"/>
        <w:jc w:val="both"/>
        <w:rPr>
          <w:b/>
        </w:rPr>
      </w:pPr>
      <w:r w:rsidRPr="00F84A1C">
        <w:t>3)</w:t>
      </w:r>
      <w:r>
        <w:t> </w:t>
      </w:r>
      <w:r w:rsidRPr="00F84A1C">
        <w:t>содержание обрабатываемых персональных данных для каждой цели обработки персональных данных;</w:t>
      </w:r>
    </w:p>
    <w:p w:rsidR="004272DB" w:rsidRPr="00F84A1C" w:rsidRDefault="004272DB" w:rsidP="000F568D">
      <w:pPr>
        <w:ind w:firstLine="709"/>
        <w:jc w:val="both"/>
        <w:rPr>
          <w:b/>
        </w:rPr>
      </w:pPr>
      <w:r>
        <w:t>4) </w:t>
      </w:r>
      <w:r w:rsidRPr="00F84A1C">
        <w:t>категории субъектов, персональные данные которых обрабатываются;</w:t>
      </w:r>
    </w:p>
    <w:p w:rsidR="004272DB" w:rsidRPr="00F84A1C" w:rsidRDefault="004272DB" w:rsidP="000F568D">
      <w:pPr>
        <w:ind w:firstLine="709"/>
        <w:jc w:val="both"/>
        <w:rPr>
          <w:b/>
        </w:rPr>
      </w:pPr>
      <w:r>
        <w:t>5) </w:t>
      </w:r>
      <w:r w:rsidRPr="00F84A1C">
        <w:t>сроки обработки и хранения обрабатываемых персональных данных;</w:t>
      </w:r>
    </w:p>
    <w:p w:rsidR="004272DB" w:rsidRPr="00F84A1C" w:rsidRDefault="004272DB" w:rsidP="000F568D">
      <w:pPr>
        <w:ind w:firstLine="709"/>
        <w:jc w:val="both"/>
        <w:rPr>
          <w:b/>
        </w:rPr>
      </w:pPr>
      <w:r w:rsidRPr="00F84A1C">
        <w:t>6)</w:t>
      </w:r>
      <w:r>
        <w:t> </w:t>
      </w:r>
      <w:r w:rsidRPr="00F84A1C">
        <w:t>порядок уничтожения обработанных персональных данных при достижении целей обработки или при наступлении иных законных оснований.</w:t>
      </w:r>
    </w:p>
    <w:p w:rsidR="004272DB" w:rsidRPr="00CD0AD7" w:rsidRDefault="004272DB" w:rsidP="000F568D">
      <w:pPr>
        <w:ind w:firstLine="709"/>
        <w:jc w:val="both"/>
        <w:rPr>
          <w:b/>
          <w:spacing w:val="-4"/>
        </w:rPr>
      </w:pPr>
      <w:r w:rsidRPr="00CD0AD7">
        <w:rPr>
          <w:spacing w:val="-4"/>
        </w:rPr>
        <w:t>1.4. Основные понятия и термины, используемые в настоящих Правилах, применяются в значениях, определенных статьей 3 Федерального закона № 152-ФЗ.</w:t>
      </w:r>
    </w:p>
    <w:p w:rsidR="004272DB" w:rsidRPr="00F84A1C" w:rsidRDefault="004272DB" w:rsidP="000A1E88">
      <w:pPr>
        <w:tabs>
          <w:tab w:val="left" w:pos="5245"/>
        </w:tabs>
        <w:ind w:firstLine="709"/>
        <w:jc w:val="both"/>
        <w:rPr>
          <w:b/>
        </w:rPr>
      </w:pPr>
      <w:r w:rsidRPr="00F84A1C">
        <w:rPr>
          <w:spacing w:val="4"/>
        </w:rPr>
        <w:t>1.5.</w:t>
      </w:r>
      <w:r>
        <w:rPr>
          <w:spacing w:val="4"/>
        </w:rPr>
        <w:t> </w:t>
      </w:r>
      <w:r w:rsidR="00052F5B">
        <w:t xml:space="preserve">МБОУ </w:t>
      </w:r>
      <w:r w:rsidR="00741E3A">
        <w:t xml:space="preserve">ОШ с. </w:t>
      </w:r>
      <w:r w:rsidR="00052F5B">
        <w:t>Топтыково</w:t>
      </w:r>
      <w:r w:rsidRPr="00F84A1C">
        <w:rPr>
          <w:spacing w:val="4"/>
        </w:rPr>
        <w:t xml:space="preserve"> (далее </w:t>
      </w:r>
      <w:r w:rsidRPr="00F84A1C">
        <w:t>–</w:t>
      </w:r>
      <w:r w:rsidRPr="00F84A1C">
        <w:rPr>
          <w:spacing w:val="4"/>
        </w:rPr>
        <w:t xml:space="preserve"> </w:t>
      </w:r>
      <w:r w:rsidR="00EB6FA0">
        <w:rPr>
          <w:spacing w:val="4"/>
        </w:rPr>
        <w:t>ОУ</w:t>
      </w:r>
      <w:r w:rsidRPr="00F84A1C">
        <w:rPr>
          <w:spacing w:val="4"/>
        </w:rPr>
        <w:t xml:space="preserve"> или Оператор) является оператором персональных данных, осуществляющим обработку персональных данных </w:t>
      </w:r>
      <w:r w:rsidR="00686870">
        <w:rPr>
          <w:spacing w:val="4"/>
        </w:rPr>
        <w:t>работников</w:t>
      </w:r>
      <w:r w:rsidRPr="00F84A1C">
        <w:rPr>
          <w:spacing w:val="4"/>
        </w:rPr>
        <w:t xml:space="preserve"> </w:t>
      </w:r>
      <w:r w:rsidR="00A906BA">
        <w:rPr>
          <w:spacing w:val="4"/>
        </w:rPr>
        <w:t>ОУ</w:t>
      </w:r>
      <w:r w:rsidRPr="00F84A1C">
        <w:rPr>
          <w:spacing w:val="4"/>
        </w:rPr>
        <w:t xml:space="preserve"> и лиц, не являющихся </w:t>
      </w:r>
      <w:r w:rsidR="00686870">
        <w:rPr>
          <w:spacing w:val="4"/>
        </w:rPr>
        <w:t>работниками</w:t>
      </w:r>
      <w:r w:rsidR="00FA5A40">
        <w:rPr>
          <w:spacing w:val="4"/>
        </w:rPr>
        <w:t xml:space="preserve"> </w:t>
      </w:r>
      <w:r w:rsidR="00A906BA">
        <w:rPr>
          <w:spacing w:val="4"/>
        </w:rPr>
        <w:t>ОУ</w:t>
      </w:r>
      <w:r w:rsidRPr="00F84A1C">
        <w:rPr>
          <w:spacing w:val="4"/>
        </w:rPr>
        <w:t>.</w:t>
      </w:r>
    </w:p>
    <w:p w:rsidR="004272DB" w:rsidRPr="00F84A1C" w:rsidRDefault="004272DB" w:rsidP="000F568D">
      <w:pPr>
        <w:ind w:firstLine="709"/>
        <w:jc w:val="both"/>
        <w:rPr>
          <w:b/>
        </w:rPr>
      </w:pPr>
      <w:r w:rsidRPr="00F84A1C">
        <w:rPr>
          <w:spacing w:val="4"/>
        </w:rPr>
        <w:t>1.6.</w:t>
      </w:r>
      <w:r>
        <w:rPr>
          <w:spacing w:val="4"/>
        </w:rPr>
        <w:t> </w:t>
      </w:r>
      <w:r w:rsidRPr="00F84A1C">
        <w:rPr>
          <w:spacing w:val="4"/>
        </w:rPr>
        <w:t xml:space="preserve">Доступ к Правилам неограничен, так как </w:t>
      </w:r>
      <w:r w:rsidRPr="00F84A1C">
        <w:rPr>
          <w:spacing w:val="7"/>
        </w:rPr>
        <w:t xml:space="preserve">Правила являются документом, определяющим политику Оператора </w:t>
      </w:r>
      <w:r w:rsidRPr="00F84A1C">
        <w:rPr>
          <w:spacing w:val="4"/>
        </w:rPr>
        <w:t xml:space="preserve">в отношении обработки персональных данных. </w:t>
      </w:r>
    </w:p>
    <w:p w:rsidR="004272DB" w:rsidRPr="00F84A1C" w:rsidRDefault="004272DB" w:rsidP="000F568D">
      <w:pPr>
        <w:ind w:firstLine="709"/>
        <w:jc w:val="both"/>
        <w:rPr>
          <w:b/>
        </w:rPr>
      </w:pPr>
      <w:r w:rsidRPr="00F84A1C">
        <w:t>1.7.</w:t>
      </w:r>
      <w:r>
        <w:t> </w:t>
      </w:r>
      <w:r w:rsidRPr="00F84A1C">
        <w:t xml:space="preserve">Правила являются обязательными для исполнения всеми </w:t>
      </w:r>
      <w:r w:rsidR="00686870">
        <w:t>работниками</w:t>
      </w:r>
      <w:r w:rsidRPr="00F84A1C">
        <w:t xml:space="preserve"> Организации, имеющими доступ к персональным данным.</w:t>
      </w:r>
    </w:p>
    <w:p w:rsidR="004272DB" w:rsidRPr="00F84A1C" w:rsidRDefault="004272DB" w:rsidP="000F568D">
      <w:pPr>
        <w:ind w:firstLine="709"/>
        <w:jc w:val="both"/>
        <w:rPr>
          <w:b/>
        </w:rPr>
      </w:pPr>
      <w:r w:rsidRPr="00F84A1C">
        <w:lastRenderedPageBreak/>
        <w:t>1.8.</w:t>
      </w:r>
      <w:r>
        <w:t> </w:t>
      </w:r>
      <w:r w:rsidR="00041E38">
        <w:t>Правила вступаю</w:t>
      </w:r>
      <w:r w:rsidRPr="00F84A1C">
        <w:t>т в силу с момента их утверждения и действуют до замены их новыми Правилами.</w:t>
      </w:r>
    </w:p>
    <w:p w:rsidR="004272DB" w:rsidRPr="00F84A1C" w:rsidRDefault="004272DB" w:rsidP="000F568D">
      <w:pPr>
        <w:ind w:firstLine="709"/>
        <w:jc w:val="both"/>
        <w:rPr>
          <w:b/>
        </w:rPr>
      </w:pPr>
      <w:r w:rsidRPr="00F84A1C">
        <w:t>2.</w:t>
      </w:r>
      <w:r>
        <w:t> </w:t>
      </w:r>
      <w:r w:rsidRPr="00F84A1C">
        <w:t>Процедуры, направленные на выявление и предотвращение нарушений, предусмотренных законодательством Российской Федерации в сфере персональных данных</w:t>
      </w:r>
    </w:p>
    <w:p w:rsidR="00516D09" w:rsidRDefault="004272DB" w:rsidP="000F568D">
      <w:pPr>
        <w:ind w:firstLine="709"/>
        <w:jc w:val="both"/>
      </w:pPr>
      <w:r w:rsidRPr="00F84A1C">
        <w:t>2.1.</w:t>
      </w:r>
      <w:r>
        <w:t> </w:t>
      </w:r>
      <w:r w:rsidRPr="00F84A1C">
        <w:t xml:space="preserve">Оператор должен </w:t>
      </w:r>
      <w:r w:rsidR="000669A1">
        <w:t>соблюдать</w:t>
      </w:r>
      <w:r w:rsidRPr="00F84A1C">
        <w:t xml:space="preserve"> принцип</w:t>
      </w:r>
      <w:r w:rsidR="000669A1">
        <w:t xml:space="preserve">ы и </w:t>
      </w:r>
      <w:r w:rsidR="000669A1" w:rsidRPr="00F84A1C">
        <w:t>условия</w:t>
      </w:r>
      <w:r w:rsidR="000669A1">
        <w:t xml:space="preserve"> обработки персональных данных, а также права </w:t>
      </w:r>
      <w:r w:rsidR="000669A1" w:rsidRPr="00F84A1C">
        <w:t>субъектов персональных данных</w:t>
      </w:r>
      <w:r w:rsidR="000669A1">
        <w:t>,</w:t>
      </w:r>
      <w:r w:rsidR="00FA5A40">
        <w:t xml:space="preserve"> </w:t>
      </w:r>
      <w:r w:rsidR="000669A1" w:rsidRPr="00F84A1C">
        <w:t>определенны</w:t>
      </w:r>
      <w:r w:rsidR="000669A1">
        <w:t>е</w:t>
      </w:r>
      <w:r w:rsidR="00FA5A40">
        <w:t xml:space="preserve"> </w:t>
      </w:r>
      <w:r w:rsidR="000669A1">
        <w:t>в</w:t>
      </w:r>
      <w:r w:rsidR="000669A1" w:rsidRPr="00F84A1C">
        <w:t xml:space="preserve"> Федеральн</w:t>
      </w:r>
      <w:r w:rsidR="000669A1">
        <w:t>ом</w:t>
      </w:r>
      <w:r w:rsidR="000669A1" w:rsidRPr="00F84A1C">
        <w:t xml:space="preserve"> закон</w:t>
      </w:r>
      <w:r w:rsidR="000669A1">
        <w:t>е</w:t>
      </w:r>
      <w:r w:rsidR="000669A1" w:rsidRPr="00F84A1C">
        <w:t xml:space="preserve"> №152-ФЗ</w:t>
      </w:r>
      <w:r w:rsidR="000669A1">
        <w:t>.</w:t>
      </w:r>
    </w:p>
    <w:p w:rsidR="004272DB" w:rsidRPr="00F84A1C" w:rsidRDefault="004272DB" w:rsidP="000F568D">
      <w:pPr>
        <w:ind w:firstLine="709"/>
        <w:jc w:val="both"/>
        <w:rPr>
          <w:b/>
        </w:rPr>
      </w:pPr>
      <w:r w:rsidRPr="00F84A1C">
        <w:t>2.</w:t>
      </w:r>
      <w:r w:rsidR="000669A1">
        <w:t>2</w:t>
      </w:r>
      <w:r w:rsidRPr="00F84A1C">
        <w:t>.</w:t>
      </w:r>
      <w:r>
        <w:t> </w:t>
      </w:r>
      <w:r w:rsidRPr="00F84A1C">
        <w:t>Оператор должен принимать меры</w:t>
      </w:r>
      <w:r w:rsidR="008A0791">
        <w:t>,</w:t>
      </w:r>
      <w:r w:rsidRPr="00F84A1C">
        <w:t xml:space="preserve"> направленные на обеспечение выполнения обязанностей</w:t>
      </w:r>
      <w:r w:rsidR="000669A1">
        <w:t>,</w:t>
      </w:r>
      <w:r w:rsidRPr="00F84A1C">
        <w:t xml:space="preserve"> предусмотренных Федеральн</w:t>
      </w:r>
      <w:r w:rsidR="000669A1">
        <w:t>ым</w:t>
      </w:r>
      <w:r w:rsidRPr="00F84A1C">
        <w:t xml:space="preserve"> закон</w:t>
      </w:r>
      <w:r w:rsidR="000669A1">
        <w:t>ом</w:t>
      </w:r>
      <w:r w:rsidRPr="00F84A1C">
        <w:t xml:space="preserve"> №152-ФЗ в частности:</w:t>
      </w:r>
    </w:p>
    <w:p w:rsidR="004272DB" w:rsidRPr="00F84A1C" w:rsidRDefault="00516D09" w:rsidP="000F568D">
      <w:pPr>
        <w:ind w:firstLine="709"/>
        <w:jc w:val="both"/>
        <w:rPr>
          <w:b/>
        </w:rPr>
      </w:pPr>
      <w:r w:rsidRPr="00F84A1C">
        <w:t>–</w:t>
      </w:r>
      <w:r w:rsidR="004272DB">
        <w:t> </w:t>
      </w:r>
      <w:r w:rsidR="004272DB" w:rsidRPr="00F84A1C">
        <w:t xml:space="preserve">назначить </w:t>
      </w:r>
      <w:proofErr w:type="gramStart"/>
      <w:r w:rsidR="004272DB" w:rsidRPr="00F84A1C">
        <w:t>ответственного</w:t>
      </w:r>
      <w:proofErr w:type="gramEnd"/>
      <w:r w:rsidR="004272DB" w:rsidRPr="00F84A1C">
        <w:t xml:space="preserve"> за организацию обработки персональных данных в </w:t>
      </w:r>
      <w:r w:rsidR="00EB6FA0">
        <w:t>ОУ</w:t>
      </w:r>
      <w:r w:rsidR="004272DB" w:rsidRPr="00F84A1C">
        <w:t>;</w:t>
      </w:r>
    </w:p>
    <w:p w:rsidR="004272DB" w:rsidRPr="00F84A1C" w:rsidRDefault="00516D09" w:rsidP="000F568D">
      <w:pPr>
        <w:ind w:firstLine="709"/>
        <w:jc w:val="both"/>
        <w:rPr>
          <w:b/>
        </w:rPr>
      </w:pPr>
      <w:r w:rsidRPr="00F84A1C">
        <w:t>–</w:t>
      </w:r>
      <w:r w:rsidR="004272DB">
        <w:t> </w:t>
      </w:r>
      <w:r w:rsidR="000F568D">
        <w:t>разработать и утвердить</w:t>
      </w:r>
      <w:r w:rsidR="004272DB" w:rsidRPr="00F84A1C">
        <w:t xml:space="preserve"> документы, определяющие политику Оператора в отношении обработки персональных данных, локальные акт</w:t>
      </w:r>
      <w:r w:rsidR="008A0791">
        <w:t>ы</w:t>
      </w:r>
      <w:r w:rsidR="004272DB" w:rsidRPr="00F84A1C">
        <w:t xml:space="preserve"> по вопросам обработки персональных данных, а также локальные акты, устанавливающие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</w:p>
    <w:p w:rsidR="004272DB" w:rsidRPr="00F84A1C" w:rsidRDefault="00516D09" w:rsidP="000F568D">
      <w:pPr>
        <w:ind w:firstLine="709"/>
        <w:jc w:val="both"/>
        <w:rPr>
          <w:b/>
        </w:rPr>
      </w:pPr>
      <w:r w:rsidRPr="00F84A1C">
        <w:t>–</w:t>
      </w:r>
      <w:r w:rsidR="004272DB">
        <w:t> </w:t>
      </w:r>
      <w:r w:rsidR="004272DB" w:rsidRPr="00F84A1C">
        <w:t xml:space="preserve">применять правовые, организационные и технические меры по обеспечению безопасности персональных данных в соответствии со статьей 19 Федерального закона №152-ФЗ; </w:t>
      </w:r>
    </w:p>
    <w:p w:rsidR="004272DB" w:rsidRPr="00F84A1C" w:rsidRDefault="00516D09" w:rsidP="000F568D">
      <w:pPr>
        <w:ind w:firstLine="709"/>
        <w:jc w:val="both"/>
        <w:rPr>
          <w:b/>
        </w:rPr>
      </w:pPr>
      <w:r w:rsidRPr="00F84A1C">
        <w:t>–</w:t>
      </w:r>
      <w:r w:rsidR="004272DB">
        <w:t> </w:t>
      </w:r>
      <w:r w:rsidR="004272DB" w:rsidRPr="00F84A1C">
        <w:t>осуществлять внутренний контроль и (или) аудит соответствия обработки персональных данных Федеральному закону №152-ФЗ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оператора;</w:t>
      </w:r>
    </w:p>
    <w:p w:rsidR="004272DB" w:rsidRPr="00F84A1C" w:rsidRDefault="00516D09" w:rsidP="000F568D">
      <w:pPr>
        <w:ind w:firstLine="709"/>
        <w:jc w:val="both"/>
        <w:rPr>
          <w:b/>
        </w:rPr>
      </w:pPr>
      <w:r w:rsidRPr="00F84A1C">
        <w:t>–</w:t>
      </w:r>
      <w:r w:rsidR="004272DB">
        <w:t> </w:t>
      </w:r>
      <w:r w:rsidR="004272DB" w:rsidRPr="00F84A1C">
        <w:t>оценивать вред, который может быть причинён субъектам персональны</w:t>
      </w:r>
      <w:r w:rsidR="00041E38">
        <w:t>х</w:t>
      </w:r>
      <w:r w:rsidR="004272DB" w:rsidRPr="00F84A1C">
        <w:t xml:space="preserve"> данных в случае нарушения законодательства Российской Федерации и настоящих Правил;</w:t>
      </w:r>
    </w:p>
    <w:p w:rsidR="004272DB" w:rsidRPr="00F84A1C" w:rsidRDefault="00516D09" w:rsidP="000F568D">
      <w:pPr>
        <w:ind w:firstLine="709"/>
        <w:jc w:val="both"/>
        <w:rPr>
          <w:b/>
        </w:rPr>
      </w:pPr>
      <w:r w:rsidRPr="00F84A1C">
        <w:t>–</w:t>
      </w:r>
      <w:r w:rsidR="004272DB">
        <w:t> </w:t>
      </w:r>
      <w:r w:rsidR="004272DB" w:rsidRPr="00F84A1C">
        <w:t>ознакомить работников,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 и настоящими Правилами;</w:t>
      </w:r>
    </w:p>
    <w:p w:rsidR="004272DB" w:rsidRPr="00F84A1C" w:rsidRDefault="00516D09" w:rsidP="000F568D">
      <w:pPr>
        <w:ind w:firstLine="709"/>
        <w:jc w:val="both"/>
        <w:rPr>
          <w:b/>
        </w:rPr>
      </w:pPr>
      <w:r w:rsidRPr="00F84A1C">
        <w:t>–</w:t>
      </w:r>
      <w:r w:rsidR="004272DB">
        <w:t> </w:t>
      </w:r>
      <w:r w:rsidR="004272DB" w:rsidRPr="00F84A1C">
        <w:t>запрещать обработку персональных данных лицами, не допущенными к их обработке.</w:t>
      </w:r>
    </w:p>
    <w:p w:rsidR="004272DB" w:rsidRPr="00F84A1C" w:rsidRDefault="004272DB" w:rsidP="000F56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1C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4A1C">
        <w:rPr>
          <w:rFonts w:ascii="Times New Roman" w:hAnsi="Times New Roman" w:cs="Times New Roman"/>
          <w:sz w:val="28"/>
          <w:szCs w:val="28"/>
        </w:rPr>
        <w:t>Обработка персональных данных должна осуществлят</w:t>
      </w:r>
      <w:r w:rsidR="00041E38">
        <w:rPr>
          <w:rFonts w:ascii="Times New Roman" w:hAnsi="Times New Roman" w:cs="Times New Roman"/>
          <w:sz w:val="28"/>
          <w:szCs w:val="28"/>
        </w:rPr>
        <w:t>ь</w:t>
      </w:r>
      <w:r w:rsidR="000A5FCF">
        <w:rPr>
          <w:rFonts w:ascii="Times New Roman" w:hAnsi="Times New Roman" w:cs="Times New Roman"/>
          <w:sz w:val="28"/>
          <w:szCs w:val="28"/>
        </w:rPr>
        <w:t>ся</w:t>
      </w:r>
      <w:r w:rsidRPr="00F84A1C">
        <w:rPr>
          <w:rFonts w:ascii="Times New Roman" w:hAnsi="Times New Roman" w:cs="Times New Roman"/>
          <w:sz w:val="28"/>
          <w:szCs w:val="28"/>
        </w:rPr>
        <w:t xml:space="preserve"> после получения согласия субъекта персональных данных (за исключением случаев, предусмотренных частью 2 статьи 6 Федерального закона №152-ФЗ), при условии выполнения требований к защите персональных данных. </w:t>
      </w:r>
    </w:p>
    <w:p w:rsidR="004272DB" w:rsidRPr="00F84A1C" w:rsidRDefault="004272DB" w:rsidP="000F568D">
      <w:pPr>
        <w:ind w:firstLine="709"/>
        <w:jc w:val="both"/>
        <w:rPr>
          <w:b/>
        </w:rPr>
      </w:pPr>
      <w:r w:rsidRPr="00F84A1C">
        <w:t>2.6.</w:t>
      </w:r>
      <w:r>
        <w:t> </w:t>
      </w:r>
      <w:r w:rsidRPr="00F84A1C">
        <w:t xml:space="preserve">Безопасность персональных данных при их обработке в информационной системе обеспечивает Оператор. </w:t>
      </w:r>
    </w:p>
    <w:p w:rsidR="004272DB" w:rsidRPr="00F84A1C" w:rsidRDefault="004272DB" w:rsidP="000F568D">
      <w:pPr>
        <w:ind w:firstLine="709"/>
        <w:jc w:val="both"/>
        <w:rPr>
          <w:b/>
        </w:rPr>
      </w:pPr>
      <w:r w:rsidRPr="00F84A1C">
        <w:t>2.7.</w:t>
      </w:r>
      <w:r>
        <w:t> </w:t>
      </w:r>
      <w:r w:rsidRPr="00F84A1C">
        <w:t xml:space="preserve">При обработке персональных данных необходимо соблюдать следующие требования: </w:t>
      </w:r>
    </w:p>
    <w:p w:rsidR="004272DB" w:rsidRPr="00F84A1C" w:rsidRDefault="00516D09" w:rsidP="000F568D">
      <w:pPr>
        <w:ind w:firstLine="709"/>
        <w:jc w:val="both"/>
        <w:rPr>
          <w:b/>
        </w:rPr>
      </w:pPr>
      <w:r w:rsidRPr="00F84A1C">
        <w:lastRenderedPageBreak/>
        <w:t>–</w:t>
      </w:r>
      <w:r w:rsidR="004272DB">
        <w:t> </w:t>
      </w:r>
      <w:r w:rsidR="004272DB" w:rsidRPr="00F84A1C">
        <w:t xml:space="preserve">к работе с персональными данными допускаются только лица, назначенные соответствующим </w:t>
      </w:r>
      <w:r w:rsidR="00EB6FA0">
        <w:t>приказом директора</w:t>
      </w:r>
      <w:r w:rsidR="004272DB" w:rsidRPr="00F84A1C">
        <w:t xml:space="preserve"> </w:t>
      </w:r>
      <w:r w:rsidR="00EB6FA0">
        <w:t>ОУ</w:t>
      </w:r>
      <w:r w:rsidR="004272DB" w:rsidRPr="00F84A1C">
        <w:t xml:space="preserve">. </w:t>
      </w:r>
    </w:p>
    <w:p w:rsidR="004272DB" w:rsidRPr="00F84A1C" w:rsidRDefault="00516D09" w:rsidP="000F568D">
      <w:pPr>
        <w:ind w:firstLine="709"/>
        <w:jc w:val="both"/>
        <w:rPr>
          <w:b/>
        </w:rPr>
      </w:pPr>
      <w:r w:rsidRPr="00F84A1C">
        <w:t>–</w:t>
      </w:r>
      <w:r w:rsidR="004272DB">
        <w:t> </w:t>
      </w:r>
      <w:r w:rsidR="004272DB" w:rsidRPr="00F84A1C">
        <w:t xml:space="preserve">в целях обеспечения сохранности документов, содержащих персональные данные, все операции по оформлению, формированию, ведению и хранению данной информации должны выполняться </w:t>
      </w:r>
      <w:r w:rsidR="00686870">
        <w:t>работниками</w:t>
      </w:r>
      <w:r w:rsidR="004272DB" w:rsidRPr="00F84A1C">
        <w:t xml:space="preserve"> </w:t>
      </w:r>
      <w:r w:rsidR="00EB6FA0">
        <w:t>ОУ</w:t>
      </w:r>
      <w:r w:rsidR="004272DB" w:rsidRPr="00F84A1C">
        <w:t xml:space="preserve">, осуществляющими данную работу в соответствии со своими должностными обязанностями, зафиксированными в их должностных инструкциях; </w:t>
      </w:r>
    </w:p>
    <w:p w:rsidR="004272DB" w:rsidRPr="00F84A1C" w:rsidRDefault="00516D09" w:rsidP="000F568D">
      <w:pPr>
        <w:ind w:firstLine="709"/>
        <w:jc w:val="both"/>
        <w:rPr>
          <w:b/>
        </w:rPr>
      </w:pPr>
      <w:r w:rsidRPr="00F84A1C">
        <w:t>–</w:t>
      </w:r>
      <w:r w:rsidR="004272DB">
        <w:t> </w:t>
      </w:r>
      <w:r w:rsidR="004272DB" w:rsidRPr="00F84A1C">
        <w:t>на период обработки защищаемой информации в помещении могут находиться только лица, допущенные в установленном порядке к обрабатываемой информации.</w:t>
      </w:r>
    </w:p>
    <w:p w:rsidR="004272DB" w:rsidRPr="00F84A1C" w:rsidRDefault="004272DB" w:rsidP="000F568D">
      <w:pPr>
        <w:ind w:firstLine="709"/>
        <w:jc w:val="both"/>
        <w:rPr>
          <w:b/>
        </w:rPr>
      </w:pPr>
      <w:r w:rsidRPr="00F84A1C">
        <w:t>2.8. Особенности обработки персональных данных с использованием средств автоматизации</w:t>
      </w:r>
    </w:p>
    <w:p w:rsidR="004272DB" w:rsidRPr="00F84A1C" w:rsidRDefault="004272DB" w:rsidP="000F568D">
      <w:pPr>
        <w:pStyle w:val="l30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84A1C">
        <w:rPr>
          <w:rFonts w:ascii="Times New Roman" w:hAnsi="Times New Roman"/>
          <w:sz w:val="28"/>
          <w:szCs w:val="28"/>
        </w:rPr>
        <w:t xml:space="preserve">2.8.1. Обработка персональных данных с использованием средств автоматизации осуществляется в информационных системах персональных данных, состав которых должен быть определен в Перечне информационных систем персональных данных. </w:t>
      </w:r>
    </w:p>
    <w:p w:rsidR="004272DB" w:rsidRPr="00F84A1C" w:rsidRDefault="004272DB" w:rsidP="000F568D">
      <w:pPr>
        <w:ind w:firstLine="709"/>
        <w:jc w:val="both"/>
        <w:rPr>
          <w:b/>
        </w:rPr>
      </w:pPr>
      <w:r w:rsidRPr="00F84A1C">
        <w:t>2.8.2.</w:t>
      </w:r>
      <w:r>
        <w:t> </w:t>
      </w:r>
      <w:r w:rsidRPr="00F84A1C">
        <w:t>Машинные носители персональных данных должны подлежать о</w:t>
      </w:r>
      <w:r w:rsidR="00041E38">
        <w:t>бязательной регистрации и учету</w:t>
      </w:r>
      <w:r w:rsidRPr="00F84A1C">
        <w:t xml:space="preserve"> в соответствии с Приказом </w:t>
      </w:r>
      <w:r w:rsidR="00EB6FA0">
        <w:t>ОУ</w:t>
      </w:r>
      <w:r w:rsidRPr="00F84A1C">
        <w:t xml:space="preserve">, регламентирующим порядок учета и хранения носителей персональных данных. </w:t>
      </w:r>
    </w:p>
    <w:p w:rsidR="004272DB" w:rsidRPr="00F84A1C" w:rsidRDefault="004272DB" w:rsidP="000F56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1C">
        <w:rPr>
          <w:rFonts w:ascii="Times New Roman" w:hAnsi="Times New Roman" w:cs="Times New Roman"/>
          <w:sz w:val="28"/>
          <w:szCs w:val="28"/>
        </w:rPr>
        <w:t>2.8.3.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4A1C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должна осуществляться при условии выполнения требований к защите персональных данных, утвержденных постановлением Правительства от 01.11.2012 №1119 «Об утверждении требований к защите персональных данных при их обработке в информационных системах персональных данных». </w:t>
      </w:r>
    </w:p>
    <w:p w:rsidR="004272DB" w:rsidRPr="00F84A1C" w:rsidRDefault="004272DB" w:rsidP="000F568D">
      <w:pPr>
        <w:ind w:firstLine="709"/>
        <w:jc w:val="both"/>
        <w:rPr>
          <w:b/>
        </w:rPr>
      </w:pPr>
      <w:r w:rsidRPr="00F84A1C">
        <w:t>2.8.4.</w:t>
      </w:r>
      <w:r>
        <w:t> </w:t>
      </w:r>
      <w:r w:rsidRPr="00F84A1C">
        <w:t>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Состав и содержание таких мер утвержден приказом ФСТЭК России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</w:t>
      </w:r>
      <w:r w:rsidR="00062CC7">
        <w:t>.</w:t>
      </w:r>
    </w:p>
    <w:p w:rsidR="004272DB" w:rsidRPr="00F84A1C" w:rsidRDefault="004272DB" w:rsidP="000F568D">
      <w:pPr>
        <w:pStyle w:val="l30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84A1C">
        <w:rPr>
          <w:rFonts w:ascii="Times New Roman" w:hAnsi="Times New Roman"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</w:rPr>
        <w:t> </w:t>
      </w:r>
      <w:r w:rsidRPr="00F84A1C">
        <w:rPr>
          <w:rFonts w:ascii="Times New Roman" w:hAnsi="Times New Roman"/>
          <w:sz w:val="28"/>
          <w:szCs w:val="28"/>
        </w:rPr>
        <w:t>Особенности обработки персональных данных без использования средств автоматизации</w:t>
      </w:r>
    </w:p>
    <w:p w:rsidR="004272DB" w:rsidRPr="00F84A1C" w:rsidRDefault="004272DB" w:rsidP="000F568D">
      <w:pPr>
        <w:pStyle w:val="l30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84A1C">
        <w:rPr>
          <w:rFonts w:ascii="Times New Roman" w:hAnsi="Times New Roman"/>
          <w:sz w:val="28"/>
          <w:szCs w:val="28"/>
        </w:rPr>
        <w:t>2.9.1.</w:t>
      </w:r>
      <w:r>
        <w:rPr>
          <w:rFonts w:ascii="Times New Roman" w:hAnsi="Times New Roman"/>
          <w:sz w:val="28"/>
          <w:szCs w:val="28"/>
        </w:rPr>
        <w:t> </w:t>
      </w:r>
      <w:r w:rsidRPr="00F84A1C">
        <w:rPr>
          <w:rFonts w:ascii="Times New Roman" w:hAnsi="Times New Roman"/>
          <w:sz w:val="28"/>
          <w:szCs w:val="28"/>
        </w:rPr>
        <w:t>Особенности обработки персональных данных, осуществляемой без использования средств автоматизации, изложены в постановлении Правительства Российской Федерации от 15</w:t>
      </w:r>
      <w:r>
        <w:rPr>
          <w:rFonts w:ascii="Times New Roman" w:hAnsi="Times New Roman"/>
          <w:sz w:val="28"/>
          <w:szCs w:val="28"/>
        </w:rPr>
        <w:t>.09.</w:t>
      </w:r>
      <w:r w:rsidRPr="00F84A1C">
        <w:rPr>
          <w:rFonts w:ascii="Times New Roman" w:hAnsi="Times New Roman"/>
          <w:sz w:val="28"/>
          <w:szCs w:val="28"/>
        </w:rPr>
        <w:t>2008 № 687 «Об утверждении Положения об особенностях обработки персональных данных, осуществляемой без использования средств автоматизации</w:t>
      </w:r>
      <w:proofErr w:type="gramStart"/>
      <w:r w:rsidRPr="00F84A1C">
        <w:rPr>
          <w:rFonts w:ascii="Times New Roman" w:hAnsi="Times New Roman"/>
          <w:sz w:val="28"/>
          <w:szCs w:val="28"/>
        </w:rPr>
        <w:t>»</w:t>
      </w:r>
      <w:r w:rsidR="00041E38">
        <w:rPr>
          <w:rFonts w:ascii="Times New Roman" w:hAnsi="Times New Roman"/>
          <w:sz w:val="28"/>
          <w:szCs w:val="28"/>
        </w:rPr>
        <w:t>(</w:t>
      </w:r>
      <w:proofErr w:type="gramEnd"/>
      <w:r w:rsidR="00041E38">
        <w:rPr>
          <w:rFonts w:ascii="Times New Roman" w:hAnsi="Times New Roman"/>
          <w:sz w:val="28"/>
          <w:szCs w:val="28"/>
        </w:rPr>
        <w:t>далее – постановление Правительства Российской Федерации № 687)</w:t>
      </w:r>
      <w:r w:rsidRPr="00F84A1C">
        <w:rPr>
          <w:rFonts w:ascii="Times New Roman" w:hAnsi="Times New Roman"/>
          <w:sz w:val="28"/>
          <w:szCs w:val="28"/>
        </w:rPr>
        <w:t>.</w:t>
      </w:r>
    </w:p>
    <w:p w:rsidR="004272DB" w:rsidRPr="00F84A1C" w:rsidRDefault="004272DB" w:rsidP="000F568D">
      <w:pPr>
        <w:pStyle w:val="l30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84A1C">
        <w:rPr>
          <w:rFonts w:ascii="Times New Roman" w:hAnsi="Times New Roman"/>
          <w:sz w:val="28"/>
          <w:szCs w:val="28"/>
        </w:rPr>
        <w:t>2.9.2.</w:t>
      </w:r>
      <w:r>
        <w:rPr>
          <w:rFonts w:ascii="Times New Roman" w:hAnsi="Times New Roman"/>
          <w:sz w:val="28"/>
          <w:szCs w:val="28"/>
        </w:rPr>
        <w:t> </w:t>
      </w:r>
      <w:r w:rsidRPr="00F84A1C">
        <w:rPr>
          <w:rFonts w:ascii="Times New Roman" w:hAnsi="Times New Roman"/>
          <w:sz w:val="28"/>
          <w:szCs w:val="28"/>
        </w:rPr>
        <w:t>Особенности организации обработки персональных данных, осуществляемой без использования средств автоматизации:</w:t>
      </w:r>
    </w:p>
    <w:p w:rsidR="004272DB" w:rsidRPr="00516D09" w:rsidRDefault="00516D09" w:rsidP="000F568D">
      <w:pPr>
        <w:pStyle w:val="l30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16D09">
        <w:rPr>
          <w:rFonts w:ascii="Times New Roman" w:hAnsi="Times New Roman"/>
          <w:sz w:val="28"/>
          <w:szCs w:val="28"/>
        </w:rPr>
        <w:lastRenderedPageBreak/>
        <w:t>–</w:t>
      </w:r>
      <w:r w:rsidR="004272DB" w:rsidRPr="00516D09">
        <w:rPr>
          <w:rFonts w:ascii="Times New Roman" w:hAnsi="Times New Roman"/>
          <w:sz w:val="28"/>
          <w:szCs w:val="28"/>
        </w:rPr>
        <w:t> персональные данные при их обработке должны обособляться от иной информации, в частности, путем фиксации их на отдельных носителях;</w:t>
      </w:r>
    </w:p>
    <w:p w:rsidR="004272DB" w:rsidRPr="00516D09" w:rsidRDefault="00516D09" w:rsidP="000F568D">
      <w:pPr>
        <w:pStyle w:val="l30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16D09">
        <w:rPr>
          <w:rFonts w:ascii="Times New Roman" w:hAnsi="Times New Roman"/>
          <w:sz w:val="28"/>
          <w:szCs w:val="28"/>
        </w:rPr>
        <w:t>–</w:t>
      </w:r>
      <w:r w:rsidR="004272DB" w:rsidRPr="00516D09">
        <w:rPr>
          <w:rFonts w:ascii="Times New Roman" w:hAnsi="Times New Roman"/>
          <w:sz w:val="28"/>
          <w:szCs w:val="28"/>
        </w:rPr>
        <w:t xml:space="preserve"> при фиксации персональных данных на материальных носителях не допускается фиксация на одном материальном носителе персональных данных, </w:t>
      </w:r>
      <w:proofErr w:type="gramStart"/>
      <w:r w:rsidR="004272DB" w:rsidRPr="00516D09">
        <w:rPr>
          <w:rFonts w:ascii="Times New Roman" w:hAnsi="Times New Roman"/>
          <w:sz w:val="28"/>
          <w:szCs w:val="28"/>
        </w:rPr>
        <w:t>цели</w:t>
      </w:r>
      <w:proofErr w:type="gramEnd"/>
      <w:r w:rsidR="004272DB" w:rsidRPr="00516D09">
        <w:rPr>
          <w:rFonts w:ascii="Times New Roman" w:hAnsi="Times New Roman"/>
          <w:sz w:val="28"/>
          <w:szCs w:val="28"/>
        </w:rPr>
        <w:t xml:space="preserve"> обработки которых заведомо несовместимы;</w:t>
      </w:r>
    </w:p>
    <w:p w:rsidR="004272DB" w:rsidRPr="00516D09" w:rsidRDefault="00516D09" w:rsidP="000F568D">
      <w:pPr>
        <w:pStyle w:val="l30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16D09">
        <w:rPr>
          <w:rFonts w:ascii="Times New Roman" w:hAnsi="Times New Roman"/>
          <w:sz w:val="28"/>
          <w:szCs w:val="28"/>
        </w:rPr>
        <w:t>–</w:t>
      </w:r>
      <w:r w:rsidR="004272DB" w:rsidRPr="00516D09">
        <w:rPr>
          <w:rFonts w:ascii="Times New Roman" w:hAnsi="Times New Roman"/>
          <w:sz w:val="28"/>
          <w:szCs w:val="28"/>
        </w:rPr>
        <w:t> для обработки различных категорий персональных данных для каждой категории персональных данных должен использоваться отдельный материальный носитель;</w:t>
      </w:r>
    </w:p>
    <w:p w:rsidR="004272DB" w:rsidRPr="00F84A1C" w:rsidRDefault="00516D09" w:rsidP="000F568D">
      <w:pPr>
        <w:pStyle w:val="l30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16D09">
        <w:rPr>
          <w:rFonts w:ascii="Times New Roman" w:hAnsi="Times New Roman"/>
          <w:sz w:val="28"/>
          <w:szCs w:val="28"/>
        </w:rPr>
        <w:t>–</w:t>
      </w:r>
      <w:r w:rsidR="004272DB" w:rsidRPr="00516D09">
        <w:rPr>
          <w:rFonts w:ascii="Times New Roman" w:hAnsi="Times New Roman"/>
          <w:sz w:val="28"/>
          <w:szCs w:val="28"/>
        </w:rPr>
        <w:t> лица</w:t>
      </w:r>
      <w:r w:rsidR="004272DB" w:rsidRPr="00F84A1C">
        <w:rPr>
          <w:rFonts w:ascii="Times New Roman" w:hAnsi="Times New Roman"/>
          <w:sz w:val="28"/>
          <w:szCs w:val="28"/>
        </w:rPr>
        <w:t xml:space="preserve">, осуществляющие обработку персональных данных, должны быть проинформированы о факте обработки ими персональных данных, обработка которых осуществляется оператором без использования средств автоматизации, категориях обрабатываемых персональных данных, а также об особенностях и правилах осуществления такой обработки, установленных нормативными правовыми актами федеральных органов исполнительной власти, органов исполнительной власти субъектов Российской Федерации, а также локальными правовыми актами </w:t>
      </w:r>
      <w:r w:rsidR="00A906BA">
        <w:rPr>
          <w:rFonts w:ascii="Times New Roman" w:hAnsi="Times New Roman"/>
          <w:sz w:val="28"/>
          <w:szCs w:val="28"/>
        </w:rPr>
        <w:t>ОУ</w:t>
      </w:r>
      <w:r w:rsidR="004272DB" w:rsidRPr="00F84A1C">
        <w:rPr>
          <w:rFonts w:ascii="Times New Roman" w:hAnsi="Times New Roman"/>
          <w:sz w:val="28"/>
          <w:szCs w:val="28"/>
        </w:rPr>
        <w:t>;</w:t>
      </w:r>
      <w:proofErr w:type="gramEnd"/>
    </w:p>
    <w:p w:rsidR="004272DB" w:rsidRPr="00F84A1C" w:rsidRDefault="00516D09" w:rsidP="000F568D">
      <w:pPr>
        <w:ind w:firstLine="709"/>
        <w:jc w:val="both"/>
        <w:rPr>
          <w:b/>
        </w:rPr>
      </w:pPr>
      <w:r w:rsidRPr="00F84A1C">
        <w:t>–</w:t>
      </w:r>
      <w:r w:rsidR="004272DB">
        <w:t> </w:t>
      </w:r>
      <w:r w:rsidR="004272DB" w:rsidRPr="00F84A1C">
        <w:t>требования к типовым формам документов, характер информации в которых предполагает или допускает включение в них персональных данных, изложены в п. 7 Положения об особенностях обработки персональных данных, осуществляемой без использования средств автоматизации, утвержденного постановлением Правительства № 687;</w:t>
      </w:r>
    </w:p>
    <w:p w:rsidR="004272DB" w:rsidRPr="00F84A1C" w:rsidRDefault="00516D09" w:rsidP="000F568D">
      <w:pPr>
        <w:ind w:firstLine="709"/>
        <w:jc w:val="both"/>
        <w:rPr>
          <w:b/>
        </w:rPr>
      </w:pPr>
      <w:r w:rsidRPr="00F84A1C">
        <w:t>–</w:t>
      </w:r>
      <w:r w:rsidR="004272DB">
        <w:t> </w:t>
      </w:r>
      <w:r w:rsidR="004272DB" w:rsidRPr="00F84A1C">
        <w:t>уточнение персональных данных производится путем обновления или изменения данных на материальном носителе, а если это не допускается техническими особенностями материального носителя, -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</w:p>
    <w:p w:rsidR="004272DB" w:rsidRPr="00F84A1C" w:rsidRDefault="004272DB" w:rsidP="000F568D">
      <w:pPr>
        <w:ind w:firstLine="709"/>
        <w:jc w:val="both"/>
        <w:outlineLvl w:val="1"/>
        <w:rPr>
          <w:b/>
        </w:rPr>
      </w:pPr>
      <w:r w:rsidRPr="00F84A1C">
        <w:t>2.9.3. Меры по обеспечению безопасности персональных данных при их обработке, осуществляемой без использования средств автоматизации:</w:t>
      </w:r>
    </w:p>
    <w:p w:rsidR="004272DB" w:rsidRPr="00F84A1C" w:rsidRDefault="00516D09" w:rsidP="000F568D">
      <w:pPr>
        <w:ind w:firstLine="709"/>
        <w:jc w:val="both"/>
        <w:rPr>
          <w:b/>
        </w:rPr>
      </w:pPr>
      <w:r w:rsidRPr="00F84A1C">
        <w:t>–</w:t>
      </w:r>
      <w:r w:rsidR="004272DB">
        <w:t> </w:t>
      </w:r>
      <w:r w:rsidR="004272DB" w:rsidRPr="00F84A1C">
        <w:t>обработка персональных данных должна осуществляться таким образом, чтобы в отношении каждой категории персональных данных можно было определить места хранения персональных данных (материальных носителей) и установить перечень лиц, осуществляющих обработку персональных данных либо имеющих к ним доступ;</w:t>
      </w:r>
    </w:p>
    <w:p w:rsidR="004272DB" w:rsidRPr="00F84A1C" w:rsidRDefault="00516D09" w:rsidP="000F568D">
      <w:pPr>
        <w:ind w:firstLine="709"/>
        <w:jc w:val="both"/>
        <w:rPr>
          <w:b/>
        </w:rPr>
      </w:pPr>
      <w:r w:rsidRPr="00F84A1C">
        <w:t>–</w:t>
      </w:r>
      <w:r w:rsidR="004272DB">
        <w:t> </w:t>
      </w:r>
      <w:r w:rsidR="004272DB" w:rsidRPr="00F84A1C">
        <w:t>необходимо обеспечивать раздельное хранение персональных данных (материальных носителей), обработка которых осуществляется в различных целях;</w:t>
      </w:r>
    </w:p>
    <w:p w:rsidR="004272DB" w:rsidRPr="00F84A1C" w:rsidRDefault="00516D09" w:rsidP="000F568D">
      <w:pPr>
        <w:ind w:firstLine="709"/>
        <w:jc w:val="both"/>
        <w:rPr>
          <w:b/>
        </w:rPr>
      </w:pPr>
      <w:r w:rsidRPr="00F84A1C">
        <w:t>–</w:t>
      </w:r>
      <w:r w:rsidR="004272DB">
        <w:t> </w:t>
      </w:r>
      <w:r w:rsidR="004272DB" w:rsidRPr="00F84A1C">
        <w:t xml:space="preserve">при хранении материальных носителей должны соблюдаться условия, обеспечивающие сохранность персональных данных и исключающие несанкционированный к ним доступ. </w:t>
      </w:r>
    </w:p>
    <w:p w:rsidR="004272DB" w:rsidRPr="00F84A1C" w:rsidRDefault="004272DB" w:rsidP="000F568D">
      <w:pPr>
        <w:ind w:firstLine="709"/>
        <w:jc w:val="both"/>
        <w:rPr>
          <w:b/>
        </w:rPr>
      </w:pPr>
      <w:r w:rsidRPr="00F84A1C">
        <w:t>3.</w:t>
      </w:r>
      <w:r>
        <w:t> </w:t>
      </w:r>
      <w:r w:rsidRPr="00F84A1C">
        <w:t>Цели обработки персональных данных</w:t>
      </w:r>
    </w:p>
    <w:p w:rsidR="004272DB" w:rsidRPr="00F84A1C" w:rsidRDefault="004272DB" w:rsidP="000F568D">
      <w:pPr>
        <w:ind w:firstLine="709"/>
        <w:jc w:val="both"/>
        <w:rPr>
          <w:b/>
        </w:rPr>
      </w:pPr>
      <w:r w:rsidRPr="00F84A1C">
        <w:t xml:space="preserve">3.1. Цель обработки персональных данных определяется целями создания и видами деятельности </w:t>
      </w:r>
      <w:r w:rsidR="00EB6FA0">
        <w:t>ОУ</w:t>
      </w:r>
      <w:r w:rsidRPr="00F84A1C">
        <w:t>, а именно:</w:t>
      </w:r>
    </w:p>
    <w:p w:rsidR="004272DB" w:rsidRPr="00F84A1C" w:rsidRDefault="00516D09" w:rsidP="000F568D">
      <w:pPr>
        <w:pStyle w:val="af0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F84A1C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4272DB" w:rsidRPr="00F84A1C">
        <w:rPr>
          <w:color w:val="auto"/>
          <w:sz w:val="28"/>
          <w:szCs w:val="28"/>
        </w:rPr>
        <w:t>соблюдения действующего законодательства.</w:t>
      </w:r>
    </w:p>
    <w:p w:rsidR="004272DB" w:rsidRPr="00F84A1C" w:rsidRDefault="004272DB" w:rsidP="000F568D">
      <w:pPr>
        <w:ind w:firstLine="709"/>
        <w:jc w:val="both"/>
        <w:rPr>
          <w:b/>
        </w:rPr>
      </w:pPr>
      <w:r w:rsidRPr="00F84A1C">
        <w:lastRenderedPageBreak/>
        <w:t>3.2.</w:t>
      </w:r>
      <w:r>
        <w:t> </w:t>
      </w:r>
      <w:r w:rsidRPr="00F84A1C">
        <w:t xml:space="preserve">Субъектами, персональные данные которых обрабатываются для указанных целей, являются </w:t>
      </w:r>
      <w:r w:rsidR="00686870">
        <w:t>работники</w:t>
      </w:r>
      <w:r w:rsidRPr="00F84A1C">
        <w:t xml:space="preserve"> О</w:t>
      </w:r>
      <w:r w:rsidR="00EB6FA0">
        <w:t>У</w:t>
      </w:r>
      <w:r w:rsidRPr="00F84A1C">
        <w:t>, а также лица, не я</w:t>
      </w:r>
      <w:r>
        <w:t xml:space="preserve">вляющиеся </w:t>
      </w:r>
      <w:r w:rsidR="00686870">
        <w:t>работниками</w:t>
      </w:r>
      <w:r>
        <w:t xml:space="preserve"> </w:t>
      </w:r>
      <w:r w:rsidR="00EB6FA0">
        <w:t>ОУ</w:t>
      </w:r>
      <w:r w:rsidRPr="00F84A1C">
        <w:t>.</w:t>
      </w:r>
    </w:p>
    <w:p w:rsidR="004272DB" w:rsidRPr="00F84A1C" w:rsidRDefault="004272DB" w:rsidP="000F568D">
      <w:pPr>
        <w:ind w:firstLine="709"/>
        <w:jc w:val="both"/>
        <w:rPr>
          <w:b/>
        </w:rPr>
      </w:pPr>
      <w:r w:rsidRPr="00F84A1C">
        <w:t>4. Содержание обрабатываемых персональных данных для каждой цели обработки персональных данных</w:t>
      </w:r>
    </w:p>
    <w:p w:rsidR="004272DB" w:rsidRPr="00F84A1C" w:rsidRDefault="004272DB" w:rsidP="000F568D">
      <w:pPr>
        <w:ind w:firstLine="709"/>
        <w:jc w:val="both"/>
        <w:rPr>
          <w:b/>
        </w:rPr>
      </w:pPr>
      <w:r w:rsidRPr="00F84A1C">
        <w:t xml:space="preserve">4.1. Содержания обрабатываемых персональных данных должно определяться целью обработки персональных данных и утверждаться локальным актом Оператора (Перечень персональных данных, обрабатываемых в организации в связи с реализацией трудовых и служебных отношений, а также в связи с оказанием услуг). </w:t>
      </w:r>
    </w:p>
    <w:p w:rsidR="004272DB" w:rsidRPr="00F84A1C" w:rsidRDefault="004272DB" w:rsidP="000F568D">
      <w:pPr>
        <w:ind w:firstLine="709"/>
        <w:jc w:val="both"/>
        <w:rPr>
          <w:b/>
        </w:rPr>
      </w:pPr>
      <w:r w:rsidRPr="00F84A1C">
        <w:t xml:space="preserve">4.2. Содержание обрабатываемых персональных данных определяется для каждой цели обработки персональных данных. </w:t>
      </w:r>
    </w:p>
    <w:p w:rsidR="004272DB" w:rsidRPr="00F84A1C" w:rsidRDefault="004272DB" w:rsidP="000F568D">
      <w:pPr>
        <w:ind w:firstLine="709"/>
        <w:jc w:val="both"/>
        <w:rPr>
          <w:b/>
        </w:rPr>
      </w:pPr>
      <w:r w:rsidRPr="00F84A1C">
        <w:t>5. Категории субъектов, персональные данные которых обрабатываются:</w:t>
      </w:r>
    </w:p>
    <w:p w:rsidR="004272DB" w:rsidRPr="00F84A1C" w:rsidRDefault="00516D09" w:rsidP="000F568D">
      <w:pPr>
        <w:ind w:firstLine="709"/>
        <w:jc w:val="both"/>
        <w:rPr>
          <w:b/>
        </w:rPr>
      </w:pPr>
      <w:r w:rsidRPr="00F84A1C">
        <w:t>–</w:t>
      </w:r>
      <w:r>
        <w:t> </w:t>
      </w:r>
      <w:r w:rsidR="000F568D">
        <w:t>работники</w:t>
      </w:r>
      <w:r w:rsidR="004272DB" w:rsidRPr="00F84A1C">
        <w:t xml:space="preserve"> </w:t>
      </w:r>
      <w:r w:rsidR="00EB6FA0">
        <w:t>ОУ</w:t>
      </w:r>
      <w:r w:rsidR="004272DB" w:rsidRPr="00F84A1C">
        <w:t>;</w:t>
      </w:r>
    </w:p>
    <w:p w:rsidR="004272DB" w:rsidRPr="00F84A1C" w:rsidRDefault="00516D09" w:rsidP="000F568D">
      <w:pPr>
        <w:ind w:firstLine="709"/>
        <w:jc w:val="both"/>
        <w:rPr>
          <w:b/>
        </w:rPr>
      </w:pPr>
      <w:r w:rsidRPr="00F84A1C">
        <w:t>–</w:t>
      </w:r>
      <w:r>
        <w:t> </w:t>
      </w:r>
      <w:r w:rsidR="004272DB" w:rsidRPr="00F84A1C">
        <w:t>лица, не я</w:t>
      </w:r>
      <w:r w:rsidR="004272DB">
        <w:t xml:space="preserve">вляющиеся </w:t>
      </w:r>
      <w:r w:rsidR="00686870">
        <w:t>работниками</w:t>
      </w:r>
      <w:r w:rsidR="004272DB">
        <w:t xml:space="preserve"> </w:t>
      </w:r>
      <w:r w:rsidR="00EB6FA0">
        <w:t>ОУ</w:t>
      </w:r>
      <w:r w:rsidR="004272DB" w:rsidRPr="00F84A1C">
        <w:t>.</w:t>
      </w:r>
    </w:p>
    <w:p w:rsidR="004272DB" w:rsidRPr="00F84A1C" w:rsidRDefault="004272DB" w:rsidP="000F568D">
      <w:pPr>
        <w:ind w:firstLine="709"/>
        <w:jc w:val="both"/>
        <w:rPr>
          <w:b/>
        </w:rPr>
      </w:pPr>
      <w:r w:rsidRPr="00F84A1C">
        <w:t>6.</w:t>
      </w:r>
      <w:r>
        <w:t> </w:t>
      </w:r>
      <w:r w:rsidRPr="00F84A1C">
        <w:t>Сроки обработки и хранения обрабатываемых персональных данных</w:t>
      </w:r>
    </w:p>
    <w:p w:rsidR="004272DB" w:rsidRPr="00F84A1C" w:rsidRDefault="004272DB" w:rsidP="000F568D">
      <w:pPr>
        <w:ind w:firstLine="709"/>
        <w:jc w:val="both"/>
        <w:rPr>
          <w:b/>
        </w:rPr>
      </w:pPr>
      <w:r w:rsidRPr="00F84A1C">
        <w:t>6.1.</w:t>
      </w:r>
      <w:r>
        <w:t> </w:t>
      </w:r>
      <w:r w:rsidRPr="00F84A1C"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F84A1C">
        <w:t>выгодоприобретателем</w:t>
      </w:r>
      <w:proofErr w:type="spellEnd"/>
      <w:r w:rsidRPr="00F84A1C">
        <w:t xml:space="preserve"> или поручителем по которому является субъект персональных данных. </w:t>
      </w:r>
    </w:p>
    <w:p w:rsidR="004272DB" w:rsidRPr="00F84A1C" w:rsidRDefault="004272DB" w:rsidP="000F568D">
      <w:pPr>
        <w:ind w:firstLine="709"/>
        <w:jc w:val="both"/>
        <w:rPr>
          <w:b/>
        </w:rPr>
      </w:pPr>
      <w:r w:rsidRPr="00F84A1C">
        <w:t>6.2.</w:t>
      </w:r>
      <w:r>
        <w:t> </w:t>
      </w:r>
      <w:r w:rsidRPr="00F84A1C"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4272DB" w:rsidRPr="00062CC7" w:rsidRDefault="004272DB" w:rsidP="000F568D">
      <w:pPr>
        <w:ind w:firstLine="709"/>
        <w:jc w:val="both"/>
        <w:rPr>
          <w:b/>
          <w:spacing w:val="-6"/>
        </w:rPr>
      </w:pPr>
      <w:r w:rsidRPr="00062CC7">
        <w:rPr>
          <w:spacing w:val="-6"/>
        </w:rPr>
        <w:t>6.3. Основания для прекращения обработки персональных данных и сроки их уничтожения определены в частях 3, 4, 5 статьи 21 Федерального закона №152-ФЗ.</w:t>
      </w:r>
    </w:p>
    <w:p w:rsidR="004272DB" w:rsidRPr="00F84A1C" w:rsidRDefault="004272DB" w:rsidP="000F568D">
      <w:pPr>
        <w:ind w:firstLine="709"/>
        <w:jc w:val="both"/>
        <w:rPr>
          <w:b/>
        </w:rPr>
      </w:pPr>
      <w:r w:rsidRPr="00F84A1C">
        <w:t xml:space="preserve">6.4. Основанием (условием) прекращения обработки персональных данных также является ликвидация </w:t>
      </w:r>
      <w:r w:rsidR="00EB6FA0">
        <w:t>ОУ</w:t>
      </w:r>
      <w:r w:rsidRPr="00F84A1C">
        <w:t xml:space="preserve">. </w:t>
      </w:r>
    </w:p>
    <w:p w:rsidR="004272DB" w:rsidRPr="00F84A1C" w:rsidRDefault="004272DB" w:rsidP="000F568D">
      <w:pPr>
        <w:ind w:firstLine="709"/>
        <w:jc w:val="both"/>
        <w:rPr>
          <w:b/>
        </w:rPr>
      </w:pPr>
      <w:r w:rsidRPr="00F84A1C">
        <w:t xml:space="preserve">6.5. </w:t>
      </w:r>
      <w:proofErr w:type="gramStart"/>
      <w:r w:rsidRPr="00F84A1C">
        <w:t xml:space="preserve">В случае отсутствия возможности уничтожения персональных данных в течение срока, указанного в </w:t>
      </w:r>
      <w:hyperlink r:id="rId8" w:history="1">
        <w:r w:rsidRPr="00F84A1C">
          <w:t>частях 3</w:t>
        </w:r>
      </w:hyperlink>
      <w:r w:rsidRPr="00F84A1C">
        <w:t>, 4, 5 статьи 21 Федерального закона №152-ФЗ, Оператор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Оператора) и обеспечивает уничтожение персональных данных в срок не более чем шесть месяцев, если иной срок не установлен федеральными</w:t>
      </w:r>
      <w:proofErr w:type="gramEnd"/>
      <w:r w:rsidRPr="00F84A1C">
        <w:t xml:space="preserve"> законами.</w:t>
      </w:r>
    </w:p>
    <w:p w:rsidR="004272DB" w:rsidRPr="00F84A1C" w:rsidRDefault="004272DB" w:rsidP="000F568D">
      <w:pPr>
        <w:ind w:firstLine="709"/>
        <w:jc w:val="both"/>
        <w:rPr>
          <w:b/>
        </w:rPr>
      </w:pPr>
      <w:r w:rsidRPr="00F84A1C">
        <w:t>7.</w:t>
      </w:r>
      <w:r>
        <w:t> </w:t>
      </w:r>
      <w:r w:rsidRPr="00F84A1C">
        <w:t>Порядок уничтожения обработанных персональных данных при достижении целей обработки или при наступлении иных законных оснований</w:t>
      </w:r>
    </w:p>
    <w:p w:rsidR="004272DB" w:rsidRPr="00F84A1C" w:rsidRDefault="004272DB" w:rsidP="000F568D">
      <w:pPr>
        <w:ind w:firstLine="709"/>
        <w:jc w:val="both"/>
        <w:rPr>
          <w:b/>
        </w:rPr>
      </w:pPr>
      <w:r w:rsidRPr="00F84A1C">
        <w:t>7.1.</w:t>
      </w:r>
      <w:r>
        <w:t> </w:t>
      </w:r>
      <w:r w:rsidRPr="00F84A1C">
        <w:t>При уничтожении материальных носителей</w:t>
      </w:r>
      <w:r w:rsidR="00041E38">
        <w:t>,</w:t>
      </w:r>
      <w:r w:rsidRPr="00F84A1C">
        <w:t xml:space="preserve"> содержащих персональные данные</w:t>
      </w:r>
      <w:r w:rsidR="00041E38">
        <w:t>,</w:t>
      </w:r>
      <w:r w:rsidRPr="00F84A1C">
        <w:t xml:space="preserve"> должно быть исключено ознакомление с ними посторонних лиц, неполное или случайное их уничтожение.</w:t>
      </w:r>
    </w:p>
    <w:p w:rsidR="004272DB" w:rsidRPr="00F84A1C" w:rsidRDefault="004272DB" w:rsidP="000F568D">
      <w:pPr>
        <w:ind w:firstLine="709"/>
        <w:jc w:val="both"/>
        <w:rPr>
          <w:b/>
        </w:rPr>
      </w:pPr>
      <w:r w:rsidRPr="00F84A1C">
        <w:t>7.</w:t>
      </w:r>
      <w:r w:rsidR="000F568D">
        <w:t>2</w:t>
      </w:r>
      <w:r w:rsidRPr="00F84A1C">
        <w:t>.</w:t>
      </w:r>
      <w:r>
        <w:t> </w:t>
      </w:r>
      <w:r w:rsidRPr="00F84A1C">
        <w:t xml:space="preserve">Уничтожение части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</w:t>
      </w:r>
      <w:r w:rsidRPr="00F84A1C">
        <w:lastRenderedPageBreak/>
        <w:t>обработки иных данных, зафиксированных на материальном носителе (удаление, вымарывание).</w:t>
      </w:r>
    </w:p>
    <w:p w:rsidR="004272DB" w:rsidRPr="00F84A1C" w:rsidRDefault="000F568D" w:rsidP="000F568D">
      <w:pPr>
        <w:ind w:firstLine="709"/>
        <w:jc w:val="both"/>
        <w:rPr>
          <w:b/>
        </w:rPr>
      </w:pPr>
      <w:r>
        <w:t>7.3</w:t>
      </w:r>
      <w:r w:rsidR="004272DB" w:rsidRPr="00F84A1C">
        <w:t xml:space="preserve">. Для уничтожения персональных данных Оператор создает комиссию. В состав комиссии включается ответственный за организацию обработки персональных данных. Уничтожение персональных данных производится в присутствии всех членов комиссии. </w:t>
      </w:r>
    </w:p>
    <w:p w:rsidR="004272DB" w:rsidRPr="00DD60A7" w:rsidRDefault="000F568D" w:rsidP="000F568D">
      <w:pPr>
        <w:ind w:firstLine="709"/>
        <w:jc w:val="both"/>
        <w:rPr>
          <w:b/>
          <w:spacing w:val="-2"/>
        </w:rPr>
      </w:pPr>
      <w:r>
        <w:rPr>
          <w:spacing w:val="-2"/>
        </w:rPr>
        <w:t>7.4</w:t>
      </w:r>
      <w:r w:rsidR="004272DB" w:rsidRPr="00DD60A7">
        <w:rPr>
          <w:spacing w:val="-2"/>
        </w:rPr>
        <w:t>. После уничтожения материальных носителей членами комиссии  подписывается Акт об уничтожении персональных данных</w:t>
      </w:r>
      <w:r w:rsidR="004272DB" w:rsidRPr="00DD60A7">
        <w:rPr>
          <w:color w:val="000000"/>
          <w:spacing w:val="-2"/>
        </w:rPr>
        <w:t>.</w:t>
      </w:r>
    </w:p>
    <w:p w:rsidR="004272DB" w:rsidRPr="00F84A1C" w:rsidRDefault="004272DB" w:rsidP="000F568D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A1C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F84A1C">
        <w:rPr>
          <w:sz w:val="28"/>
          <w:szCs w:val="28"/>
        </w:rPr>
        <w:t xml:space="preserve">Ответственность за нарушение требований Федерального закона       </w:t>
      </w:r>
      <w:r w:rsidR="00041E38">
        <w:rPr>
          <w:sz w:val="28"/>
          <w:szCs w:val="28"/>
        </w:rPr>
        <w:t xml:space="preserve">         от 27.07.2006 № 152-ФЗ</w:t>
      </w:r>
    </w:p>
    <w:p w:rsidR="004272DB" w:rsidRPr="00062CC7" w:rsidRDefault="004272DB" w:rsidP="000F568D">
      <w:pPr>
        <w:ind w:firstLine="709"/>
        <w:jc w:val="both"/>
        <w:rPr>
          <w:b/>
          <w:spacing w:val="-6"/>
        </w:rPr>
      </w:pPr>
      <w:r w:rsidRPr="00062CC7">
        <w:rPr>
          <w:spacing w:val="-6"/>
        </w:rPr>
        <w:t xml:space="preserve">8.1. Лица, виновные в нарушении требований Федерального закона №152-ФЗ, несут </w:t>
      </w:r>
      <w:r w:rsidR="00041E38" w:rsidRPr="00062CC7">
        <w:rPr>
          <w:spacing w:val="-6"/>
        </w:rPr>
        <w:t>ответственность</w:t>
      </w:r>
      <w:r w:rsidR="00041E38">
        <w:rPr>
          <w:spacing w:val="-6"/>
        </w:rPr>
        <w:t>,</w:t>
      </w:r>
      <w:r w:rsidR="00FA5A40">
        <w:rPr>
          <w:spacing w:val="-6"/>
        </w:rPr>
        <w:t xml:space="preserve"> </w:t>
      </w:r>
      <w:r w:rsidRPr="00062CC7">
        <w:rPr>
          <w:spacing w:val="-6"/>
        </w:rPr>
        <w:t>предусмотренную законодательством Российской Федерации.</w:t>
      </w:r>
    </w:p>
    <w:p w:rsidR="004272DB" w:rsidRPr="00F84A1C" w:rsidRDefault="004272DB" w:rsidP="000F568D">
      <w:pPr>
        <w:ind w:firstLine="709"/>
        <w:jc w:val="both"/>
        <w:rPr>
          <w:b/>
        </w:rPr>
      </w:pPr>
      <w:r w:rsidRPr="00F84A1C">
        <w:rPr>
          <w:kern w:val="32"/>
        </w:rPr>
        <w:t>9. Заключительные положения</w:t>
      </w:r>
    </w:p>
    <w:p w:rsidR="004272DB" w:rsidRPr="00F84A1C" w:rsidRDefault="004272DB" w:rsidP="000F568D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A1C">
        <w:rPr>
          <w:sz w:val="28"/>
          <w:szCs w:val="28"/>
        </w:rPr>
        <w:t xml:space="preserve">9.1. </w:t>
      </w:r>
      <w:r w:rsidR="00686870">
        <w:rPr>
          <w:sz w:val="28"/>
          <w:szCs w:val="28"/>
        </w:rPr>
        <w:t>Работники</w:t>
      </w:r>
      <w:r w:rsidRPr="00F84A1C">
        <w:rPr>
          <w:sz w:val="28"/>
          <w:szCs w:val="28"/>
        </w:rPr>
        <w:t xml:space="preserve">, определенные приказом по </w:t>
      </w:r>
      <w:r w:rsidR="00A906BA">
        <w:rPr>
          <w:sz w:val="28"/>
          <w:szCs w:val="28"/>
        </w:rPr>
        <w:t>ОУ</w:t>
      </w:r>
      <w:r w:rsidRPr="00F84A1C">
        <w:rPr>
          <w:sz w:val="28"/>
          <w:szCs w:val="28"/>
        </w:rPr>
        <w:t xml:space="preserve">, как пользователи, участвующие в обработке персональных данных, должны ознакомиться с настоящими правилами обработки персональных данных. </w:t>
      </w:r>
    </w:p>
    <w:p w:rsidR="004272DB" w:rsidRPr="00F84A1C" w:rsidRDefault="004272DB" w:rsidP="000F568D">
      <w:pPr>
        <w:ind w:firstLine="709"/>
        <w:jc w:val="both"/>
        <w:rPr>
          <w:b/>
        </w:rPr>
      </w:pPr>
      <w:r w:rsidRPr="00F84A1C">
        <w:t xml:space="preserve">9.2. Обязанность доводить до сведения </w:t>
      </w:r>
      <w:proofErr w:type="gramStart"/>
      <w:r w:rsidRPr="00F84A1C">
        <w:t>работников Оператора положения законодательства Российской Федерации</w:t>
      </w:r>
      <w:proofErr w:type="gramEnd"/>
      <w:r w:rsidRPr="00F84A1C">
        <w:t xml:space="preserve"> о персональных данных, локальных актов по вопросам обработки персональных данных, требований к защите персональных данных лежит на лице, ответственном за организацию обработки персональных данных (п. 2, часть 4, статья 22.1 Федерального закона №152-ФЗ).</w:t>
      </w:r>
    </w:p>
    <w:p w:rsidR="004272DB" w:rsidRPr="00F84A1C" w:rsidRDefault="004272DB" w:rsidP="000F568D">
      <w:pPr>
        <w:ind w:firstLine="709"/>
        <w:jc w:val="both"/>
        <w:outlineLvl w:val="1"/>
        <w:rPr>
          <w:b/>
          <w:highlight w:val="yellow"/>
        </w:rPr>
      </w:pPr>
    </w:p>
    <w:p w:rsidR="004272DB" w:rsidRDefault="004272DB" w:rsidP="000F568D">
      <w:pPr>
        <w:ind w:firstLine="709"/>
        <w:jc w:val="both"/>
        <w:outlineLvl w:val="1"/>
        <w:rPr>
          <w:b/>
          <w:highlight w:val="yellow"/>
        </w:rPr>
      </w:pPr>
    </w:p>
    <w:p w:rsidR="004272DB" w:rsidRPr="00141210" w:rsidRDefault="004272DB" w:rsidP="004272DB">
      <w:pPr>
        <w:sectPr w:rsidR="004272DB" w:rsidRPr="00141210" w:rsidSect="000A1E88">
          <w:headerReference w:type="default" r:id="rId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:rsidR="00E73BCB" w:rsidRPr="00141210" w:rsidRDefault="00E73BCB" w:rsidP="00741E3A">
      <w:pPr>
        <w:rPr>
          <w:b/>
          <w:highlight w:val="yellow"/>
        </w:rPr>
      </w:pPr>
    </w:p>
    <w:sectPr w:rsidR="00E73BCB" w:rsidRPr="00141210" w:rsidSect="003427AF">
      <w:pgSz w:w="11907" w:h="16840" w:code="9"/>
      <w:pgMar w:top="1134" w:right="567" w:bottom="1134" w:left="1418" w:header="397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77B" w:rsidRDefault="008C477B">
      <w:r>
        <w:separator/>
      </w:r>
    </w:p>
  </w:endnote>
  <w:endnote w:type="continuationSeparator" w:id="0">
    <w:p w:rsidR="008C477B" w:rsidRDefault="008C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77B" w:rsidRDefault="008C477B">
      <w:r>
        <w:separator/>
      </w:r>
    </w:p>
  </w:footnote>
  <w:footnote w:type="continuationSeparator" w:id="0">
    <w:p w:rsidR="008C477B" w:rsidRDefault="008C4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38131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906BA" w:rsidRPr="00454BA0" w:rsidRDefault="00E81F27" w:rsidP="000A1E88">
        <w:pPr>
          <w:pStyle w:val="a4"/>
          <w:jc w:val="center"/>
          <w:rPr>
            <w:sz w:val="24"/>
            <w:szCs w:val="24"/>
          </w:rPr>
        </w:pPr>
        <w:r w:rsidRPr="000A1E88">
          <w:rPr>
            <w:sz w:val="24"/>
            <w:szCs w:val="24"/>
          </w:rPr>
          <w:fldChar w:fldCharType="begin"/>
        </w:r>
        <w:r w:rsidR="00A906BA" w:rsidRPr="000A1E88">
          <w:rPr>
            <w:sz w:val="24"/>
            <w:szCs w:val="24"/>
          </w:rPr>
          <w:instrText>PAGE   \* MERGEFORMAT</w:instrText>
        </w:r>
        <w:r w:rsidRPr="000A1E88">
          <w:rPr>
            <w:sz w:val="24"/>
            <w:szCs w:val="24"/>
          </w:rPr>
          <w:fldChar w:fldCharType="separate"/>
        </w:r>
        <w:r w:rsidR="00B51EED">
          <w:rPr>
            <w:noProof/>
            <w:sz w:val="24"/>
            <w:szCs w:val="24"/>
          </w:rPr>
          <w:t>6</w:t>
        </w:r>
        <w:r w:rsidRPr="000A1E8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4F5"/>
    <w:multiLevelType w:val="multilevel"/>
    <w:tmpl w:val="25F8E7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5"/>
        </w:tabs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5"/>
        </w:tabs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5"/>
        </w:tabs>
        <w:ind w:left="3225" w:hanging="2160"/>
      </w:pPr>
      <w:rPr>
        <w:rFonts w:hint="default"/>
      </w:rPr>
    </w:lvl>
  </w:abstractNum>
  <w:abstractNum w:abstractNumId="1">
    <w:nsid w:val="0DAD5D08"/>
    <w:multiLevelType w:val="multilevel"/>
    <w:tmpl w:val="792E6A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281414"/>
    <w:multiLevelType w:val="hybridMultilevel"/>
    <w:tmpl w:val="DF265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772C5"/>
    <w:multiLevelType w:val="multilevel"/>
    <w:tmpl w:val="AC0024BC"/>
    <w:lvl w:ilvl="0">
      <w:start w:val="1"/>
      <w:numFmt w:val="decimal"/>
      <w:pStyle w:val="l1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l2"/>
      <w:suff w:val="space"/>
      <w:lvlText w:val="%1.%2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l3"/>
      <w:suff w:val="space"/>
      <w:lvlText w:val="%1.%2.%3."/>
      <w:lvlJc w:val="left"/>
      <w:pPr>
        <w:ind w:left="284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l4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pStyle w:val="l5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</w:abstractNum>
  <w:abstractNum w:abstractNumId="4">
    <w:nsid w:val="2DEF6C50"/>
    <w:multiLevelType w:val="hybridMultilevel"/>
    <w:tmpl w:val="DF265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F0686"/>
    <w:multiLevelType w:val="multilevel"/>
    <w:tmpl w:val="E644509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25938DA"/>
    <w:multiLevelType w:val="hybridMultilevel"/>
    <w:tmpl w:val="DF265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42D75"/>
    <w:multiLevelType w:val="hybridMultilevel"/>
    <w:tmpl w:val="4E9C4654"/>
    <w:lvl w:ilvl="0" w:tplc="7B76EFA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13033C"/>
    <w:multiLevelType w:val="multilevel"/>
    <w:tmpl w:val="AC2EF7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3B7240"/>
    <w:rsid w:val="00041E38"/>
    <w:rsid w:val="00052F5B"/>
    <w:rsid w:val="00062CC7"/>
    <w:rsid w:val="000669A1"/>
    <w:rsid w:val="00091224"/>
    <w:rsid w:val="000A1E88"/>
    <w:rsid w:val="000A5FCF"/>
    <w:rsid w:val="000F568D"/>
    <w:rsid w:val="0012086D"/>
    <w:rsid w:val="00126722"/>
    <w:rsid w:val="00136941"/>
    <w:rsid w:val="00141210"/>
    <w:rsid w:val="00144E2A"/>
    <w:rsid w:val="00155880"/>
    <w:rsid w:val="00163055"/>
    <w:rsid w:val="001D5EAC"/>
    <w:rsid w:val="001D6CE3"/>
    <w:rsid w:val="00221081"/>
    <w:rsid w:val="00243CEF"/>
    <w:rsid w:val="00267A9C"/>
    <w:rsid w:val="0027562E"/>
    <w:rsid w:val="002762ED"/>
    <w:rsid w:val="00280E9E"/>
    <w:rsid w:val="002860B3"/>
    <w:rsid w:val="002B0C33"/>
    <w:rsid w:val="002B7F0F"/>
    <w:rsid w:val="003427AF"/>
    <w:rsid w:val="00386824"/>
    <w:rsid w:val="003B7240"/>
    <w:rsid w:val="003D0F3D"/>
    <w:rsid w:val="003E1356"/>
    <w:rsid w:val="00422173"/>
    <w:rsid w:val="004241DE"/>
    <w:rsid w:val="004272DB"/>
    <w:rsid w:val="00440B3D"/>
    <w:rsid w:val="00454BA0"/>
    <w:rsid w:val="004C432D"/>
    <w:rsid w:val="004F608F"/>
    <w:rsid w:val="00516D09"/>
    <w:rsid w:val="005200FE"/>
    <w:rsid w:val="0054549B"/>
    <w:rsid w:val="00571667"/>
    <w:rsid w:val="00590F26"/>
    <w:rsid w:val="005945C0"/>
    <w:rsid w:val="00597DF6"/>
    <w:rsid w:val="005D2DE7"/>
    <w:rsid w:val="005F294C"/>
    <w:rsid w:val="00631915"/>
    <w:rsid w:val="0064530A"/>
    <w:rsid w:val="0065456B"/>
    <w:rsid w:val="00660822"/>
    <w:rsid w:val="006747AA"/>
    <w:rsid w:val="00686870"/>
    <w:rsid w:val="006A1084"/>
    <w:rsid w:val="006D363C"/>
    <w:rsid w:val="00710D3C"/>
    <w:rsid w:val="00712020"/>
    <w:rsid w:val="00714F0F"/>
    <w:rsid w:val="00732372"/>
    <w:rsid w:val="00741E3A"/>
    <w:rsid w:val="007862CE"/>
    <w:rsid w:val="007E46DD"/>
    <w:rsid w:val="007E6B9C"/>
    <w:rsid w:val="007E79AB"/>
    <w:rsid w:val="007F70AD"/>
    <w:rsid w:val="008437D1"/>
    <w:rsid w:val="00845FF7"/>
    <w:rsid w:val="008509FE"/>
    <w:rsid w:val="00851923"/>
    <w:rsid w:val="00870E0F"/>
    <w:rsid w:val="00893601"/>
    <w:rsid w:val="008A0791"/>
    <w:rsid w:val="008C477B"/>
    <w:rsid w:val="00921C66"/>
    <w:rsid w:val="00924BDD"/>
    <w:rsid w:val="00950512"/>
    <w:rsid w:val="00A00428"/>
    <w:rsid w:val="00A35739"/>
    <w:rsid w:val="00A531C5"/>
    <w:rsid w:val="00A57826"/>
    <w:rsid w:val="00A650B2"/>
    <w:rsid w:val="00A6646F"/>
    <w:rsid w:val="00A74FFA"/>
    <w:rsid w:val="00A906BA"/>
    <w:rsid w:val="00AA501F"/>
    <w:rsid w:val="00AC0864"/>
    <w:rsid w:val="00AF6F56"/>
    <w:rsid w:val="00B06EB1"/>
    <w:rsid w:val="00B232DB"/>
    <w:rsid w:val="00B30648"/>
    <w:rsid w:val="00B51EED"/>
    <w:rsid w:val="00B85C41"/>
    <w:rsid w:val="00BC2213"/>
    <w:rsid w:val="00C0317A"/>
    <w:rsid w:val="00C30CF4"/>
    <w:rsid w:val="00CC7C7E"/>
    <w:rsid w:val="00CD0AD7"/>
    <w:rsid w:val="00CD3035"/>
    <w:rsid w:val="00CD33B5"/>
    <w:rsid w:val="00D27A64"/>
    <w:rsid w:val="00D55D6A"/>
    <w:rsid w:val="00D845E4"/>
    <w:rsid w:val="00D87087"/>
    <w:rsid w:val="00D93398"/>
    <w:rsid w:val="00DB67D9"/>
    <w:rsid w:val="00E2577B"/>
    <w:rsid w:val="00E25859"/>
    <w:rsid w:val="00E44EAF"/>
    <w:rsid w:val="00E73BCB"/>
    <w:rsid w:val="00E75FD7"/>
    <w:rsid w:val="00E81F27"/>
    <w:rsid w:val="00EB6FA0"/>
    <w:rsid w:val="00F11C6C"/>
    <w:rsid w:val="00F218CC"/>
    <w:rsid w:val="00F35BC8"/>
    <w:rsid w:val="00F410DD"/>
    <w:rsid w:val="00F54855"/>
    <w:rsid w:val="00F92E15"/>
    <w:rsid w:val="00FA0ADC"/>
    <w:rsid w:val="00FA5A40"/>
    <w:rsid w:val="00FC4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66"/>
  </w:style>
  <w:style w:type="paragraph" w:styleId="1">
    <w:name w:val="heading 1"/>
    <w:basedOn w:val="a"/>
    <w:link w:val="10"/>
    <w:uiPriority w:val="9"/>
    <w:qFormat/>
    <w:rsid w:val="007E46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7F0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E135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E1356"/>
  </w:style>
  <w:style w:type="paragraph" w:styleId="a7">
    <w:name w:val="Body Text Indent"/>
    <w:basedOn w:val="a"/>
    <w:link w:val="a8"/>
    <w:rsid w:val="00B85C41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85C41"/>
    <w:rPr>
      <w:sz w:val="28"/>
    </w:rPr>
  </w:style>
  <w:style w:type="paragraph" w:styleId="a9">
    <w:name w:val="Body Text"/>
    <w:basedOn w:val="a"/>
    <w:link w:val="aa"/>
    <w:rsid w:val="00B85C41"/>
    <w:pPr>
      <w:spacing w:after="120"/>
    </w:pPr>
  </w:style>
  <w:style w:type="character" w:customStyle="1" w:styleId="aa">
    <w:name w:val="Основной текст Знак"/>
    <w:link w:val="a9"/>
    <w:rsid w:val="00B85C41"/>
    <w:rPr>
      <w:sz w:val="28"/>
    </w:rPr>
  </w:style>
  <w:style w:type="paragraph" w:styleId="ab">
    <w:name w:val="List Paragraph"/>
    <w:basedOn w:val="a"/>
    <w:uiPriority w:val="99"/>
    <w:qFormat/>
    <w:rsid w:val="007E46DD"/>
    <w:pPr>
      <w:widowControl w:val="0"/>
      <w:autoSpaceDE w:val="0"/>
      <w:autoSpaceDN w:val="0"/>
      <w:adjustRightInd w:val="0"/>
      <w:ind w:left="720"/>
      <w:contextualSpacing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46DD"/>
    <w:rPr>
      <w:b/>
      <w:bCs/>
      <w:kern w:val="36"/>
      <w:sz w:val="48"/>
      <w:szCs w:val="48"/>
    </w:rPr>
  </w:style>
  <w:style w:type="paragraph" w:styleId="ac">
    <w:name w:val="footer"/>
    <w:basedOn w:val="a"/>
    <w:link w:val="ad"/>
    <w:rsid w:val="007E46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E46DD"/>
    <w:rPr>
      <w:lang w:val="en-US"/>
    </w:rPr>
  </w:style>
  <w:style w:type="paragraph" w:styleId="ae">
    <w:name w:val="Plain Text"/>
    <w:basedOn w:val="a"/>
    <w:link w:val="af"/>
    <w:rsid w:val="007E46DD"/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7E46DD"/>
    <w:rPr>
      <w:rFonts w:ascii="Courier New" w:hAnsi="Courier New"/>
    </w:rPr>
  </w:style>
  <w:style w:type="character" w:customStyle="1" w:styleId="a5">
    <w:name w:val="Верхний колонтитул Знак"/>
    <w:basedOn w:val="a0"/>
    <w:link w:val="a4"/>
    <w:uiPriority w:val="99"/>
    <w:rsid w:val="0027562E"/>
  </w:style>
  <w:style w:type="paragraph" w:styleId="af0">
    <w:name w:val="Normal (Web)"/>
    <w:basedOn w:val="a"/>
    <w:uiPriority w:val="99"/>
    <w:rsid w:val="004272DB"/>
    <w:pPr>
      <w:spacing w:before="100" w:beforeAutospacing="1" w:after="100" w:afterAutospacing="1"/>
    </w:pPr>
    <w:rPr>
      <w:bCs/>
      <w:color w:val="000000"/>
      <w:sz w:val="24"/>
      <w:szCs w:val="24"/>
    </w:rPr>
  </w:style>
  <w:style w:type="paragraph" w:customStyle="1" w:styleId="ConsPlusNormal">
    <w:name w:val="ConsPlusNormal"/>
    <w:rsid w:val="004272D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Cs/>
      <w:sz w:val="20"/>
      <w:szCs w:val="20"/>
    </w:rPr>
  </w:style>
  <w:style w:type="paragraph" w:customStyle="1" w:styleId="l2">
    <w:name w:val="l Заголовок 2"/>
    <w:basedOn w:val="a"/>
    <w:next w:val="a"/>
    <w:qFormat/>
    <w:rsid w:val="004272DB"/>
    <w:pPr>
      <w:keepNext/>
      <w:keepLines/>
      <w:numPr>
        <w:ilvl w:val="1"/>
        <w:numId w:val="6"/>
      </w:numPr>
      <w:spacing w:before="240" w:line="360" w:lineRule="auto"/>
      <w:jc w:val="both"/>
    </w:pPr>
    <w:rPr>
      <w:rFonts w:ascii="Arial" w:hAnsi="Arial"/>
      <w:b/>
      <w:iCs/>
    </w:rPr>
  </w:style>
  <w:style w:type="paragraph" w:customStyle="1" w:styleId="l30">
    <w:name w:val="l Пункт 3"/>
    <w:basedOn w:val="l3"/>
    <w:next w:val="a"/>
    <w:link w:val="l31"/>
    <w:qFormat/>
    <w:rsid w:val="004272DB"/>
    <w:pPr>
      <w:keepNext w:val="0"/>
      <w:keepLines w:val="0"/>
      <w:spacing w:before="0"/>
    </w:pPr>
    <w:rPr>
      <w:b w:val="0"/>
      <w:bCs/>
    </w:rPr>
  </w:style>
  <w:style w:type="paragraph" w:customStyle="1" w:styleId="l3">
    <w:name w:val="l Заголовок 3"/>
    <w:basedOn w:val="a"/>
    <w:next w:val="a"/>
    <w:qFormat/>
    <w:rsid w:val="004272DB"/>
    <w:pPr>
      <w:keepNext/>
      <w:keepLines/>
      <w:numPr>
        <w:ilvl w:val="2"/>
        <w:numId w:val="6"/>
      </w:numPr>
      <w:spacing w:before="120" w:line="360" w:lineRule="auto"/>
      <w:jc w:val="both"/>
    </w:pPr>
    <w:rPr>
      <w:rFonts w:ascii="Arial" w:hAnsi="Arial"/>
      <w:b/>
      <w:sz w:val="24"/>
      <w:szCs w:val="24"/>
    </w:rPr>
  </w:style>
  <w:style w:type="character" w:customStyle="1" w:styleId="l31">
    <w:name w:val="l Пункт 3 Знак"/>
    <w:link w:val="l30"/>
    <w:rsid w:val="004272DB"/>
    <w:rPr>
      <w:rFonts w:ascii="Arial" w:hAnsi="Arial"/>
      <w:bCs/>
      <w:sz w:val="24"/>
      <w:szCs w:val="24"/>
    </w:rPr>
  </w:style>
  <w:style w:type="paragraph" w:customStyle="1" w:styleId="l4">
    <w:name w:val="l Заголовок 4"/>
    <w:basedOn w:val="a"/>
    <w:next w:val="a"/>
    <w:qFormat/>
    <w:rsid w:val="004272DB"/>
    <w:pPr>
      <w:keepNext/>
      <w:keepLines/>
      <w:numPr>
        <w:ilvl w:val="3"/>
        <w:numId w:val="6"/>
      </w:numPr>
      <w:spacing w:before="60" w:line="360" w:lineRule="auto"/>
      <w:jc w:val="both"/>
    </w:pPr>
    <w:rPr>
      <w:rFonts w:ascii="Arial" w:hAnsi="Arial"/>
      <w:b/>
      <w:sz w:val="22"/>
      <w:szCs w:val="22"/>
    </w:rPr>
  </w:style>
  <w:style w:type="paragraph" w:customStyle="1" w:styleId="l5">
    <w:name w:val="l Заголовок 5"/>
    <w:basedOn w:val="l4"/>
    <w:next w:val="a"/>
    <w:qFormat/>
    <w:rsid w:val="004272DB"/>
    <w:pPr>
      <w:numPr>
        <w:ilvl w:val="4"/>
      </w:numPr>
      <w:spacing w:before="0"/>
    </w:pPr>
  </w:style>
  <w:style w:type="paragraph" w:customStyle="1" w:styleId="l1">
    <w:name w:val="l Заголовок 1"/>
    <w:basedOn w:val="a"/>
    <w:next w:val="a"/>
    <w:qFormat/>
    <w:rsid w:val="004272DB"/>
    <w:pPr>
      <w:keepNext/>
      <w:keepLines/>
      <w:pageBreakBefore/>
      <w:numPr>
        <w:numId w:val="6"/>
      </w:numPr>
      <w:spacing w:line="360" w:lineRule="auto"/>
      <w:jc w:val="both"/>
    </w:pPr>
    <w:rPr>
      <w:rFonts w:ascii="Arial" w:hAnsi="Arial"/>
      <w:b/>
      <w:caps/>
      <w:kern w:val="32"/>
    </w:rPr>
  </w:style>
  <w:style w:type="paragraph" w:styleId="af1">
    <w:name w:val="No Spacing"/>
    <w:link w:val="af2"/>
    <w:uiPriority w:val="1"/>
    <w:qFormat/>
    <w:rsid w:val="00E73BCB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E73BCB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lk">
    <w:name w:val="blk"/>
    <w:basedOn w:val="a0"/>
    <w:rsid w:val="00516D09"/>
  </w:style>
  <w:style w:type="character" w:styleId="af3">
    <w:name w:val="Emphasis"/>
    <w:qFormat/>
    <w:rsid w:val="00163055"/>
    <w:rPr>
      <w:i/>
      <w:iCs/>
    </w:rPr>
  </w:style>
  <w:style w:type="character" w:styleId="af4">
    <w:name w:val="Strong"/>
    <w:basedOn w:val="a0"/>
    <w:uiPriority w:val="22"/>
    <w:qFormat/>
    <w:rsid w:val="001630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5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7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74C1876260579AF569B58C51BD282FAB5E2C134428CE73109E11E392D384D14EF1408BE5317632q6n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44;&#1052;&#1048;&#1053;&#1048;&#1057;&#1058;&#1056;&#1040;&#1062;&#1048;&#1071;%20%20&#1043;&#1054;&#1056;&#1054;&#1044;&#1040;%20%20&#1051;&#1048;&#1055;&#1045;&#1062;&#1050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A1BD7-EB22-40B6-8300-CF40DE87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ГОРОДА  ЛИПЕЦКА</Template>
  <TotalTime>22</TotalTime>
  <Pages>7</Pages>
  <Words>1616</Words>
  <Characters>12372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Munitcom</Company>
  <LinksUpToDate>false</LinksUpToDate>
  <CharactersWithSpaces>13961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Валентина</cp:lastModifiedBy>
  <cp:revision>6</cp:revision>
  <cp:lastPrinted>2019-05-20T22:36:00Z</cp:lastPrinted>
  <dcterms:created xsi:type="dcterms:W3CDTF">2016-04-19T08:31:00Z</dcterms:created>
  <dcterms:modified xsi:type="dcterms:W3CDTF">2019-05-20T22:37:00Z</dcterms:modified>
</cp:coreProperties>
</file>